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A3A" w:rsidRDefault="00006C76" w:rsidP="00343E39">
      <w:pPr>
        <w:jc w:val="both"/>
      </w:pPr>
      <w:r>
        <w:t>SEGUNDO ACTO.-</w:t>
      </w:r>
    </w:p>
    <w:p w:rsidR="00B43EE9" w:rsidRDefault="00006C76" w:rsidP="00343E39">
      <w:pPr>
        <w:jc w:val="both"/>
      </w:pPr>
      <w:r>
        <w:t xml:space="preserve">   “No cabe vivir solo del presente”, es el título de una entrevista</w:t>
      </w:r>
      <w:r w:rsidR="00827DAB">
        <w:t>,</w:t>
      </w:r>
      <w:r>
        <w:t xml:space="preserve"> publicada en un diario local</w:t>
      </w:r>
      <w:r w:rsidR="00827DAB">
        <w:t>,</w:t>
      </w:r>
      <w:r>
        <w:t xml:space="preserve"> al expresidente Sixto Durán Ballén, frase que guarda una cantidad de implicancias, porque cuando una persona de tan vasta experiencia como político, tecnócrata, urbanista y padre de familia alcanza los 94 años de edad, su verdadero valor comunicacional radica en su memoria, y este bondadoso</w:t>
      </w:r>
      <w:r w:rsidR="002A4AE6">
        <w:t xml:space="preserve"> pero</w:t>
      </w:r>
      <w:r w:rsidR="00827DAB">
        <w:t xml:space="preserve"> firme</w:t>
      </w:r>
      <w:r>
        <w:t xml:space="preserve"> personaje ha sido bendecido por tal virtud. “No importa si las piernas están débiles</w:t>
      </w:r>
      <w:r w:rsidR="00B43EE9">
        <w:t xml:space="preserve"> – ha dicho -</w:t>
      </w:r>
      <w:r>
        <w:t>, la presencia humana está en la posibilidad de pensar, razonar y recordar”</w:t>
      </w:r>
      <w:r w:rsidR="00B43EE9">
        <w:t>. “¿Qué pasa cuando un país camina sin memoria?”, pregunta el periodista. “Hoy se trata de decir que nada de lo que se hizo en el pasado funcionó, valió o que no existió. Creen que los hechos actuales nunca se van a volver pasado. Si mentalmente se autoriza a olvidar el pasado, damos rienda suelta a que suceda lo mismo con lo actual”, es la respuesta de Sixto.</w:t>
      </w:r>
    </w:p>
    <w:p w:rsidR="00006C76" w:rsidRDefault="00B43EE9" w:rsidP="00343E39">
      <w:pPr>
        <w:jc w:val="both"/>
      </w:pPr>
      <w:r>
        <w:t xml:space="preserve">   ¿Cómo recordar la historia? Para el expresidente la sociedad actual es más desmemoriada que las generaciones anteriores, porque conoce menos la historia, y concluye con una afirmación que pregona como severa advertencia: “Conozco gente que ni siquiera sabe cuál es el segundo apellido de su madre”. Pero, sobre todo, la frase: “Un pueblo que </w:t>
      </w:r>
      <w:r w:rsidR="00A826E7">
        <w:t>deja de lado sus memorias está condenado al vacío”, nos hizo volver a un tema pendiente: nuestra obra de teatro: El Incendiario, una mezcla de historia y de ficción que no lastima a nadie, porque no se trata de herir susceptibilidades de ningún grupo político, religión o ciudad, y que más bien nos lleva a la conclusión de que todas las partes tienen sus razones y que la mejor herramien</w:t>
      </w:r>
      <w:r w:rsidR="00827DAB">
        <w:t xml:space="preserve">ta </w:t>
      </w:r>
      <w:r w:rsidR="004F6F94">
        <w:t>para convivir</w:t>
      </w:r>
      <w:r w:rsidR="00130F4F">
        <w:t xml:space="preserve"> bien</w:t>
      </w:r>
      <w:r w:rsidR="004F6F94">
        <w:t xml:space="preserve"> </w:t>
      </w:r>
      <w:r w:rsidR="00827DAB">
        <w:t>es la tolerancia, en el marco ineludible del curso de</w:t>
      </w:r>
      <w:r w:rsidR="00A826E7">
        <w:t xml:space="preserve"> la h</w:t>
      </w:r>
      <w:r w:rsidR="00827DAB">
        <w:t>istoria</w:t>
      </w:r>
      <w:r w:rsidR="00A826E7">
        <w:t>, por eso estamos en total acuerdo con Sixto de que el pasado se construye no solo con hechos históricos, también con objetividad y altas dosis de sinceridad, lo que nosotros interpretamos como una cuestión de buena fe.</w:t>
      </w:r>
      <w:r w:rsidR="00827DAB">
        <w:t xml:space="preserve"> Ahora bien, una de las formas de </w:t>
      </w:r>
      <w:r w:rsidR="004F6F94">
        <w:t>preservar la historia es</w:t>
      </w:r>
      <w:r w:rsidR="00827DAB">
        <w:t xml:space="preserve"> ubicarla en el presente</w:t>
      </w:r>
      <w:r w:rsidR="004F6F94">
        <w:t>, mediante su puesta en escena en el teatro que es la</w:t>
      </w:r>
      <w:r w:rsidR="00827DAB">
        <w:t xml:space="preserve"> apl</w:t>
      </w:r>
      <w:r w:rsidR="004F6F94">
        <w:t>icación práctica del género dramático</w:t>
      </w:r>
      <w:r w:rsidR="00827DAB">
        <w:t>. Sabemos que la lectura ya no l</w:t>
      </w:r>
      <w:r w:rsidR="003703B6">
        <w:t>lama la atención de los jóvenes</w:t>
      </w:r>
      <w:r w:rsidR="00827DAB">
        <w:t xml:space="preserve"> acostumbrados a los juegos de computación</w:t>
      </w:r>
      <w:r w:rsidR="003703B6">
        <w:t>, entre ellos</w:t>
      </w:r>
      <w:r w:rsidR="00827DAB">
        <w:t xml:space="preserve"> las redes sociales c</w:t>
      </w:r>
      <w:r w:rsidR="003703B6">
        <w:t xml:space="preserve">on sus mensajes cifrados que llevan </w:t>
      </w:r>
      <w:r w:rsidR="00827DAB">
        <w:t xml:space="preserve">al entierro de la “redacción” como asignatura educativa </w:t>
      </w:r>
      <w:r w:rsidR="003703B6">
        <w:t>básica</w:t>
      </w:r>
      <w:r w:rsidR="00827DAB">
        <w:t xml:space="preserve"> en la lógica del pensamiento</w:t>
      </w:r>
      <w:r w:rsidR="00130F4F">
        <w:t>,</w:t>
      </w:r>
      <w:r w:rsidR="003703B6">
        <w:t xml:space="preserve"> que</w:t>
      </w:r>
      <w:r w:rsidR="004F6F94">
        <w:t xml:space="preserve"> no es teoría, sino una</w:t>
      </w:r>
      <w:r w:rsidR="003703B6">
        <w:t xml:space="preserve"> nece</w:t>
      </w:r>
      <w:r w:rsidR="004F6F94">
        <w:t>sidad</w:t>
      </w:r>
      <w:r w:rsidR="003703B6">
        <w:t xml:space="preserve"> </w:t>
      </w:r>
      <w:r w:rsidR="00130F4F">
        <w:t xml:space="preserve">de aplicación </w:t>
      </w:r>
      <w:r w:rsidR="003703B6">
        <w:t>social</w:t>
      </w:r>
      <w:r w:rsidR="00827DAB">
        <w:t>.</w:t>
      </w:r>
    </w:p>
    <w:p w:rsidR="003703B6" w:rsidRDefault="00130F4F" w:rsidP="00343E39">
      <w:pPr>
        <w:jc w:val="both"/>
      </w:pPr>
      <w:r>
        <w:t xml:space="preserve">   El A</w:t>
      </w:r>
      <w:r w:rsidR="003703B6">
        <w:t>cto segundo se refiere a una conspiración para asesinar al general Alfaro, líder de la revolución liberal, y que a la sazón – últimos meses de 1896 – se encontraba en Guayaquil concentrado en la organización de una asamblea constituyente</w:t>
      </w:r>
      <w:r>
        <w:t xml:space="preserve"> cuyo fin era legitimar su Gobierno</w:t>
      </w:r>
      <w:r w:rsidR="003703B6">
        <w:t xml:space="preserve">; en este punto, tenemos que referirnos a la enorme influencia de la religión en la cotidianeidad de la vida civil, que en realidad no existía, porque las dos cosas estaban indisolublemente unidas bajo la égida de una teocracia que si bien dio tranquilidad </w:t>
      </w:r>
      <w:r>
        <w:t xml:space="preserve">de conciencia </w:t>
      </w:r>
      <w:r w:rsidR="003703B6">
        <w:t>a la población, especialmente por su oferta de una vida</w:t>
      </w:r>
      <w:r w:rsidR="002A4AE6">
        <w:t xml:space="preserve"> eterna</w:t>
      </w:r>
      <w:r w:rsidR="003703B6">
        <w:t xml:space="preserve"> en el cielo, por otro lado cometió muchos errores</w:t>
      </w:r>
      <w:r w:rsidR="009C74E6">
        <w:t>; sin embargo, los argumentos esgrimidos por la Iglesia en contra del liberalismo fueron tan buenos como los de sus oponentes, conforme se verá en los fragmentos que transcribimos. La escena se inicia cuando un jinete llega a la ciudad de Pasto,</w:t>
      </w:r>
      <w:r w:rsidR="002A4AE6">
        <w:t xml:space="preserve"> bastión ultraconservador,</w:t>
      </w:r>
      <w:r w:rsidR="009C74E6">
        <w:t xml:space="preserve"> ubicada al norte de Qu</w:t>
      </w:r>
      <w:r>
        <w:t>ito y fronteriza con el Ecuador, en donde se urde la conspirac</w:t>
      </w:r>
      <w:r w:rsidR="006E4A5A">
        <w:t>ión.</w:t>
      </w:r>
      <w:r>
        <w:t xml:space="preserve"> Veamos algo </w:t>
      </w:r>
      <w:r w:rsidR="00DD5284">
        <w:t>de la conversación que nos retrotrae</w:t>
      </w:r>
      <w:r>
        <w:t xml:space="preserve"> a esa lejana época:</w:t>
      </w:r>
    </w:p>
    <w:p w:rsidR="00130F4F" w:rsidRDefault="00130F4F" w:rsidP="00343E39">
      <w:pPr>
        <w:jc w:val="both"/>
      </w:pPr>
      <w:r>
        <w:t xml:space="preserve">Prelado.- (Dirigiéndose a los presentes.) Como vuestros superiores os habrán dicho, Dios mediante, esta empresa cuenta con todas las bendiciones </w:t>
      </w:r>
      <w:r w:rsidR="00F62FB7">
        <w:t>del cielo</w:t>
      </w:r>
      <w:r>
        <w:t xml:space="preserve">. Seré breve: tenemos que detenerlo antes de que se consolide en Quito. </w:t>
      </w:r>
      <w:r w:rsidR="00F62FB7">
        <w:t>¡Y que Dios nos proteja!</w:t>
      </w:r>
    </w:p>
    <w:p w:rsidR="00F62FB7" w:rsidRDefault="00F62FB7" w:rsidP="00343E39">
      <w:pPr>
        <w:jc w:val="both"/>
      </w:pPr>
      <w:r>
        <w:lastRenderedPageBreak/>
        <w:t>Cura primero.- Alfaro es el diablo en persona, imagínense: liberal y masón. Destruirá a nuestra Iglesia.</w:t>
      </w:r>
    </w:p>
    <w:p w:rsidR="00F62FB7" w:rsidRDefault="00F62FB7" w:rsidP="00343E39">
      <w:pPr>
        <w:jc w:val="both"/>
      </w:pPr>
      <w:r>
        <w:t>Cura segundo.- ¡Dios nos libre! ¿Pero quién podrá convenir en la demolición de nuestros templos y altares? ¡No podemos permitirlo! (Lleno de ira golpea con el puño el brazo de la silla.)</w:t>
      </w:r>
    </w:p>
    <w:p w:rsidR="002A4AE6" w:rsidRDefault="002A4AE6" w:rsidP="00343E39">
      <w:pPr>
        <w:jc w:val="both"/>
      </w:pPr>
      <w:r>
        <w:t>Prelado.- (Con indignación.) Esos liberales malditos se dicen librepensadores como si Dios hubiese hecho a los hombres para pensar libremente. ¡Granujas! Por eso perdimos el paraíso y ahora quieren arrebatarnos el cielo y la vida eterna. Debemos imponer la fe de nuestros padres por los fueros de la moral y la virtud. ¡Pobres almas las que caen en sus redes!</w:t>
      </w:r>
    </w:p>
    <w:p w:rsidR="00AC2444" w:rsidRDefault="00AC2444" w:rsidP="00343E39">
      <w:pPr>
        <w:jc w:val="both"/>
      </w:pPr>
      <w:r>
        <w:t xml:space="preserve">   El prelado golpea una campanilla para convocar a un sirviente que deberá llamar al hermano Inocencio, un sacristán joven y fanático (…)</w:t>
      </w:r>
    </w:p>
    <w:p w:rsidR="00AC2444" w:rsidRDefault="00AC2444" w:rsidP="00343E39">
      <w:pPr>
        <w:jc w:val="both"/>
      </w:pPr>
      <w:r>
        <w:t>Prelado.- He aquí a un joven dispuesto a dar su vida por la Madre Iglesia. Muéstrenos, hermano, las heridas que sufrió en la batalla de Cuenca</w:t>
      </w:r>
      <w:r w:rsidR="00146390">
        <w:t>…</w:t>
      </w:r>
    </w:p>
    <w:p w:rsidR="00AC2444" w:rsidRDefault="009478CF" w:rsidP="00343E39">
      <w:pPr>
        <w:jc w:val="both"/>
      </w:pPr>
      <w:r>
        <w:t xml:space="preserve">   Veamos algo de la escena segunda de este Acto: En una banca del parque San Francisco, en Guayaquil, frente a una estatua están sentados, guardando una pequeña holgura entre sus hombros, Juan Tello y el hermano Inocencio con traje de civil, ellos apoyan sendas bolsas entre sus piernas mientras que con su mano derecha cierran la abertura en actitud de asegurar algo valioso. Los dos individuos parecen ensimismados mirando al vacío, al igual que la estatua; de pronto se establece un diálogo de sordos, porque los dos hablan, pero no se escuchan, cada quien está en su mundo. Son, digamos, las seis de la tarde en el mes de septiembre de 1896, y en medio del calor se siente una brisa matizada por ráfagas de viento como si éste quisiera decir algo. </w:t>
      </w:r>
      <w:r w:rsidR="00ED08F7">
        <w:t>Podemos añadir que l</w:t>
      </w:r>
      <w:r>
        <w:t>as expresiones de Juan Tello corresponden a las de un hombre común que tiene planes y busca prosperar</w:t>
      </w:r>
      <w:r w:rsidR="00ED08F7">
        <w:t>, en cambio</w:t>
      </w:r>
      <w:r w:rsidR="00C150B3">
        <w:t xml:space="preserve"> a</w:t>
      </w:r>
      <w:r>
        <w:t xml:space="preserve">l otro personaje </w:t>
      </w:r>
      <w:r w:rsidR="00C150B3">
        <w:t>solo le interesa cumplir su encomienda aun a costa de su propia vida</w:t>
      </w:r>
      <w:r w:rsidR="00ED08F7">
        <w:t>, adelantamos que Juan guarda en la bolsa una plancha de carbón, pues busca encontrar trabajo en una sastrería,</w:t>
      </w:r>
      <w:r w:rsidR="006E4A5A">
        <w:t xml:space="preserve"> esa es su ilusión;</w:t>
      </w:r>
      <w:r w:rsidR="0025568B">
        <w:t xml:space="preserve"> a su lado</w:t>
      </w:r>
      <w:r w:rsidR="00ED08F7">
        <w:t xml:space="preserve"> el hermano </w:t>
      </w:r>
      <w:r w:rsidR="0025568B">
        <w:t xml:space="preserve">Inocencio </w:t>
      </w:r>
      <w:r w:rsidR="00ED08F7">
        <w:t>oculta un cuchillo bien afilado</w:t>
      </w:r>
      <w:r w:rsidR="00C150B3">
        <w:t>; en f</w:t>
      </w:r>
      <w:r w:rsidR="00ED08F7">
        <w:t xml:space="preserve">in, para resumir, ellos representan las personalidades </w:t>
      </w:r>
      <w:r w:rsidR="006E4A5A">
        <w:t xml:space="preserve">universales </w:t>
      </w:r>
      <w:r w:rsidR="00ED08F7">
        <w:t xml:space="preserve">de </w:t>
      </w:r>
      <w:proofErr w:type="spellStart"/>
      <w:r w:rsidR="00ED08F7">
        <w:t>Danton</w:t>
      </w:r>
      <w:proofErr w:type="spellEnd"/>
      <w:r w:rsidR="00ED08F7">
        <w:t xml:space="preserve"> y </w:t>
      </w:r>
      <w:proofErr w:type="spellStart"/>
      <w:r w:rsidR="00ED08F7">
        <w:t>Robespierre</w:t>
      </w:r>
      <w:proofErr w:type="spellEnd"/>
      <w:r w:rsidR="00ED08F7">
        <w:t xml:space="preserve"> </w:t>
      </w:r>
      <w:r w:rsidR="00C150B3">
        <w:t>e</w:t>
      </w:r>
      <w:r w:rsidR="00ED08F7">
        <w:t>n</w:t>
      </w:r>
      <w:r w:rsidR="00C150B3">
        <w:t xml:space="preserve"> la Revolución francesa.</w:t>
      </w:r>
      <w:r w:rsidR="00EC5A1A">
        <w:t xml:space="preserve"> Se sobreentiende que al final de la escena ambos personajes se levantan y marchan en direcciones opuestas.</w:t>
      </w:r>
    </w:p>
    <w:p w:rsidR="00AA4A27" w:rsidRDefault="00EC5A1A" w:rsidP="00343E39">
      <w:pPr>
        <w:jc w:val="both"/>
      </w:pPr>
      <w:r>
        <w:t xml:space="preserve">   El hermano Inocencio fracasa en su intento de asesinar al general Alfaro y es arrestado, pero en lugar de juzgarlo buscan a un cura moderado para que lo amoneste y se lo lleve a Quito, pero alguien escuchó la conversación, se trata de un malvado herido con profundos traumas y que le gusta los incendios; él consigue unos carbones encendidos casualmente en la sastrería en donde ha encontrado trabajo Juan Tello y se entera de que es un recién llegado. El asunto es que este tipo inicia el incendio en la casona que estaba siendo habilitada para la reunión de la Asamblea Constituyente. ¿Los motivos? Los de siempre: mezquinas ambiciones personales, pues desea hacerse el héroe. El fuego se descontrola y se propaga por toda la ciudad</w:t>
      </w:r>
      <w:r w:rsidR="00D63EF3">
        <w:t>; para librarse de un difícil trance le echa la culpa a un tipo que aparece medio asfixiado, rogando por agua para beber: es el mismo Juan Tello. La turbamulta enajenada le golpea y le lleva ante la presencia de Alfaro.</w:t>
      </w:r>
      <w:r w:rsidR="00AA4A27">
        <w:t xml:space="preserve"> El pueblo brama: “¡Muerte al maldito, carajo!” Pero Alfaro cree en la inocencia del preso y duda en tomar una decisión. Sin embargo, un grito ronco y estremecedor </w:t>
      </w:r>
      <w:r w:rsidR="006E4A5A">
        <w:t>–</w:t>
      </w:r>
      <w:r w:rsidR="00AA4A27">
        <w:t xml:space="preserve"> </w:t>
      </w:r>
      <w:r w:rsidR="006E4A5A">
        <w:t>“</w:t>
      </w:r>
      <w:r w:rsidR="00AA4A27">
        <w:t>¡Alfaro o Tello!</w:t>
      </w:r>
      <w:r w:rsidR="006E4A5A">
        <w:t>”</w:t>
      </w:r>
      <w:r w:rsidR="00AA4A27">
        <w:t xml:space="preserve"> -  hace que </w:t>
      </w:r>
      <w:r w:rsidR="006E4A5A">
        <w:t>intervenga un asesor extranjero. ¿Por qué no es nacional? L</w:t>
      </w:r>
      <w:r w:rsidR="00AA4A27">
        <w:t>a razón es mos</w:t>
      </w:r>
      <w:r w:rsidR="00146390">
        <w:t xml:space="preserve">trar que esta revolución trascendió las fronteras locales. </w:t>
      </w:r>
    </w:p>
    <w:p w:rsidR="00AA4A27" w:rsidRDefault="00AA4A27" w:rsidP="00343E39">
      <w:pPr>
        <w:jc w:val="both"/>
      </w:pPr>
      <w:r>
        <w:lastRenderedPageBreak/>
        <w:t xml:space="preserve">Militar mejicano.- (Acercándose a Alfaro.) Mi general, </w:t>
      </w:r>
      <w:r w:rsidR="00146390">
        <w:t>permítame hablarle como amigo, yo le conocí a usted cuando luchábamos juntos en Centro</w:t>
      </w:r>
      <w:r w:rsidR="006C1EE3">
        <w:t xml:space="preserve"> A</w:t>
      </w:r>
      <w:r w:rsidR="00146390">
        <w:t>mérica y he venido desde muy lejos para apoyarle aquí, en su patria, y usted ha triunfado. Mucho tiene que haber para que yo tenga miedo, nos conocemos,</w:t>
      </w:r>
      <w:r w:rsidR="004624FD">
        <w:t xml:space="preserve"> pero esto no es la guerra, el pueblo está furioso y desarmado; no podremos contenerle; deles lo que piden: es la sangre de este infeliz o la nuestra. Aquí no se trata de hacer justicia.</w:t>
      </w:r>
    </w:p>
    <w:p w:rsidR="004624FD" w:rsidRDefault="004624FD" w:rsidP="00343E39">
      <w:pPr>
        <w:jc w:val="both"/>
      </w:pPr>
      <w:r>
        <w:t>Alfaro.- Infausta suerte la mía, tener que contemplar el incendio de esta magnífica ciudad con mis manos amarradas (Junta las manos como si las tuviera atadas.), porque nada hemos podido hacer, y ahora esto… Claudicar de mi doctrina… Si es que tenemos que hacerlo, mejor rápido. ¡Capitán!...</w:t>
      </w:r>
    </w:p>
    <w:p w:rsidR="004624FD" w:rsidRDefault="004624FD" w:rsidP="00343E39">
      <w:pPr>
        <w:jc w:val="both"/>
      </w:pPr>
      <w:r>
        <w:t xml:space="preserve">   En el fondo del escenario se ve una imagen parecida a la “Noche estrellada” de Van Gogh con sus estrellas móviles que denotan angustia; abajo solo hay oscuridad; luego aparece Juan Tello que es amarrado a una columna junto al manso río Guayas que fluye silencioso e indiferente en medio de la danza de las horas. Tres soldados le apuntan con sus fusiles. Una aureola de luz blanca cubre al sentenciado…</w:t>
      </w:r>
    </w:p>
    <w:p w:rsidR="004624FD" w:rsidRDefault="004624FD" w:rsidP="00343E39">
      <w:pPr>
        <w:jc w:val="both"/>
      </w:pPr>
      <w:r>
        <w:t xml:space="preserve">   La pintura, a diferencia de la música, se detiene en el instante, plasma el momento que el artista quiere destacar, digamos una actitud psicológica</w:t>
      </w:r>
      <w:r w:rsidR="005A12C7">
        <w:t>, así podemos apreciar aquella eni</w:t>
      </w:r>
      <w:r w:rsidR="006C1EE3">
        <w:t>gmática sonrisa de la Gioconda</w:t>
      </w:r>
      <w:r w:rsidR="000E4141">
        <w:t>,</w:t>
      </w:r>
      <w:r w:rsidR="006C1EE3">
        <w:t xml:space="preserve"> cuyo autor</w:t>
      </w:r>
      <w:r w:rsidR="00EE3726">
        <w:t xml:space="preserve"> nos reta a un ¿Adivinen qué? o</w:t>
      </w:r>
      <w:r w:rsidR="005A12C7">
        <w:t xml:space="preserve"> “El grito” </w:t>
      </w:r>
      <w:r w:rsidR="006C1EE3">
        <w:t xml:space="preserve">de E. </w:t>
      </w:r>
      <w:proofErr w:type="spellStart"/>
      <w:r w:rsidR="006C1EE3">
        <w:t>Munch</w:t>
      </w:r>
      <w:proofErr w:type="spellEnd"/>
      <w:r w:rsidR="006C1EE3">
        <w:t xml:space="preserve"> que expresa la desesperación por medio de un individuo desdibujado, cuyo estado anímico es reforzado o, mejor, secundado por los colores y trazos del agua y el firmamento</w:t>
      </w:r>
      <w:r w:rsidR="005A12C7">
        <w:t>, mientras que en la “Noche estrellada” su autor traslada su quiebre mental a una escena inanimada. Todos sabemos que desde la antigua Babilonia con sus cielos límpidos que permitie</w:t>
      </w:r>
      <w:r w:rsidR="00AB0D16">
        <w:t>ron el estudio de la astronomía</w:t>
      </w:r>
      <w:r w:rsidR="005A12C7">
        <w:t xml:space="preserve"> las estrellas han estado fijas, por eso el </w:t>
      </w:r>
      <w:r w:rsidR="00AB0D16">
        <w:t>misterioso movimiento de los planetas</w:t>
      </w:r>
      <w:r w:rsidR="005A12C7">
        <w:t xml:space="preserve"> desconcertó</w:t>
      </w:r>
      <w:r w:rsidR="00AB0D16">
        <w:t xml:space="preserve"> a los antiguos</w:t>
      </w:r>
      <w:r w:rsidR="005A12C7">
        <w:t>. ¿Qué pasa c</w:t>
      </w:r>
      <w:r w:rsidR="00EE3726">
        <w:t>uando el firmamento se hunde? Sobreviene</w:t>
      </w:r>
      <w:r w:rsidR="005A12C7">
        <w:t xml:space="preserve"> la angustia, el vér</w:t>
      </w:r>
      <w:r w:rsidR="00EE3726">
        <w:t>tigo, el desorden y el caos. Seguramente él  sintió eso, al igual que</w:t>
      </w:r>
      <w:r w:rsidR="005A12C7">
        <w:t xml:space="preserve"> un inocente en el patí</w:t>
      </w:r>
      <w:r w:rsidR="00EE3726">
        <w:t>bulo. En fin, tendríamos que elaborar</w:t>
      </w:r>
      <w:r w:rsidR="008B1A41">
        <w:t xml:space="preserve"> un ensayo completo para tratar este tema.</w:t>
      </w:r>
    </w:p>
    <w:p w:rsidR="005A12C7" w:rsidRDefault="005A12C7" w:rsidP="00343E39">
      <w:pPr>
        <w:jc w:val="both"/>
      </w:pPr>
      <w:r>
        <w:t xml:space="preserve">   </w:t>
      </w:r>
      <w:r w:rsidR="001D00D3">
        <w:t>Vayamos a una noticia de actualidad en el Brasil polarizado y agobiado por la corrupción. Cuando hay patriotismo, alguien tiene que ceder aun a costa de su sacrificio personal; en estas circunstancias lo más conveniente para todos es decir la verdad y si han cometido errores por acción u omisión, pidan perdón al pueblo y que la justicia siga su marcha sin interferencias. Permítannos</w:t>
      </w:r>
      <w:bookmarkStart w:id="0" w:name="_GoBack"/>
      <w:bookmarkEnd w:id="0"/>
      <w:r w:rsidR="001D00D3">
        <w:t xml:space="preserve"> recordar a un profesor del colegio; en aquella clase, nos miró fijamente y nos pidió la máxima atención: “La sociedad todo lo perdona</w:t>
      </w:r>
      <w:r w:rsidR="008B1A41">
        <w:t xml:space="preserve"> – dijo -</w:t>
      </w:r>
      <w:r w:rsidR="001D00D3">
        <w:t>, todo, menos al asesino…” Si ese personaje no ha cometido asesinato, entonces tenga la seguridad que será perdonado cuando las aguas se calm</w:t>
      </w:r>
      <w:r w:rsidR="00EE3726">
        <w:t>en y posiblemente a los otros</w:t>
      </w:r>
      <w:r w:rsidR="001D00D3">
        <w:t xml:space="preserve"> les rebaje</w:t>
      </w:r>
      <w:r w:rsidR="00EE3726">
        <w:t>n las penas; la patria bien merece</w:t>
      </w:r>
      <w:r w:rsidR="001D00D3">
        <w:t xml:space="preserve"> un </w:t>
      </w:r>
      <w:r w:rsidR="00EE3726">
        <w:t>“</w:t>
      </w:r>
      <w:r w:rsidR="001D00D3">
        <w:t>aura blanca</w:t>
      </w:r>
      <w:r w:rsidR="00EE3726">
        <w:t>”</w:t>
      </w:r>
      <w:r w:rsidR="001D00D3">
        <w:t xml:space="preserve"> en la cabeza. Luis Ignacio Lula da Silva es todo un personaje; su más grande error sería parecerse a esa gavilla de maleantes que están destrozando a la Venecia americana. </w:t>
      </w:r>
    </w:p>
    <w:p w:rsidR="00343E39" w:rsidRDefault="00343E39" w:rsidP="00343E39">
      <w:pPr>
        <w:jc w:val="both"/>
      </w:pPr>
      <w:r>
        <w:t xml:space="preserve">   En este país existe una institución llamada “Casa de la Cultura”</w:t>
      </w:r>
      <w:r w:rsidR="000E4141">
        <w:t>,</w:t>
      </w:r>
      <w:r>
        <w:t xml:space="preserve"> uno de cuyos fundamentos es precisamente </w:t>
      </w:r>
      <w:r w:rsidR="008B1A41">
        <w:t>la promoción de la cultu</w:t>
      </w:r>
      <w:r w:rsidR="000E4141">
        <w:t>ra. N</w:t>
      </w:r>
      <w:r w:rsidR="008B1A41">
        <w:t>uestro</w:t>
      </w:r>
      <w:r>
        <w:t xml:space="preserve"> drama</w:t>
      </w:r>
      <w:r w:rsidR="008B1A41">
        <w:t>: “El Incendiario”</w:t>
      </w:r>
      <w:r w:rsidR="000E4141">
        <w:t>,</w:t>
      </w:r>
      <w:r w:rsidR="008B1A41">
        <w:t xml:space="preserve"> es un compendio de aquello,</w:t>
      </w:r>
      <w:r>
        <w:t xml:space="preserve"> pero</w:t>
      </w:r>
      <w:r w:rsidR="008B1A41">
        <w:t xml:space="preserve"> ¿cómo gestionar?, ¿c</w:t>
      </w:r>
      <w:r>
        <w:t>on quién debemos tratar</w:t>
      </w:r>
      <w:r w:rsidR="008B1A41">
        <w:t>?</w:t>
      </w:r>
      <w:r>
        <w:t>; seguramente hay un</w:t>
      </w:r>
      <w:r w:rsidR="008B1A41">
        <w:t xml:space="preserve"> e</w:t>
      </w:r>
      <w:r w:rsidR="000E4141">
        <w:t>-</w:t>
      </w:r>
      <w:r w:rsidR="008B1A41">
        <w:t>mail, un teléfono. Necesitamos voltear esta página</w:t>
      </w:r>
      <w:r w:rsidR="000E4141">
        <w:t xml:space="preserve"> para poder concentrarnos en algo nuevo.</w:t>
      </w:r>
    </w:p>
    <w:p w:rsidR="00343E39" w:rsidRDefault="00343E39" w:rsidP="00343E39">
      <w:pPr>
        <w:jc w:val="both"/>
      </w:pPr>
      <w:r>
        <w:t>CARLOS DONOSO G.</w:t>
      </w:r>
    </w:p>
    <w:p w:rsidR="00343E39" w:rsidRDefault="00343E39" w:rsidP="00343E39">
      <w:pPr>
        <w:jc w:val="both"/>
      </w:pPr>
      <w:r>
        <w:t>Marzo de 2016</w:t>
      </w:r>
    </w:p>
    <w:p w:rsidR="00A826E7" w:rsidRDefault="00A826E7" w:rsidP="00343E39">
      <w:pPr>
        <w:jc w:val="both"/>
      </w:pPr>
    </w:p>
    <w:p w:rsidR="00A826E7" w:rsidRDefault="00A826E7" w:rsidP="00343E39">
      <w:pPr>
        <w:jc w:val="both"/>
      </w:pPr>
    </w:p>
    <w:p w:rsidR="00A826E7" w:rsidRDefault="00A826E7" w:rsidP="00343E39">
      <w:pPr>
        <w:jc w:val="both"/>
      </w:pPr>
    </w:p>
    <w:p w:rsidR="00A826E7" w:rsidRDefault="00A826E7" w:rsidP="00343E39">
      <w:pPr>
        <w:jc w:val="both"/>
      </w:pPr>
    </w:p>
    <w:sectPr w:rsidR="00A826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76"/>
    <w:rsid w:val="00006C76"/>
    <w:rsid w:val="000E4141"/>
    <w:rsid w:val="00130F4F"/>
    <w:rsid w:val="00146390"/>
    <w:rsid w:val="001D00D3"/>
    <w:rsid w:val="001F3F6B"/>
    <w:rsid w:val="0025568B"/>
    <w:rsid w:val="002A4AE6"/>
    <w:rsid w:val="00343E39"/>
    <w:rsid w:val="003703B6"/>
    <w:rsid w:val="004624FD"/>
    <w:rsid w:val="004A4A3A"/>
    <w:rsid w:val="004F6F94"/>
    <w:rsid w:val="005A12C7"/>
    <w:rsid w:val="006C1EE3"/>
    <w:rsid w:val="006E4A5A"/>
    <w:rsid w:val="00827DAB"/>
    <w:rsid w:val="00845506"/>
    <w:rsid w:val="008B1A41"/>
    <w:rsid w:val="009478CF"/>
    <w:rsid w:val="009C74E6"/>
    <w:rsid w:val="00A826E7"/>
    <w:rsid w:val="00AA4A27"/>
    <w:rsid w:val="00AB0D16"/>
    <w:rsid w:val="00AC2444"/>
    <w:rsid w:val="00B43EE9"/>
    <w:rsid w:val="00C150B3"/>
    <w:rsid w:val="00D63EF3"/>
    <w:rsid w:val="00DD5284"/>
    <w:rsid w:val="00EC5A1A"/>
    <w:rsid w:val="00ED08F7"/>
    <w:rsid w:val="00EE3726"/>
    <w:rsid w:val="00F62FB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EC78D-32C1-4B80-A521-360A6358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4</Pages>
  <Words>1690</Words>
  <Characters>9295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2016-03-14T22:31:00Z</dcterms:created>
  <dcterms:modified xsi:type="dcterms:W3CDTF">2016-03-25T22:03:00Z</dcterms:modified>
</cp:coreProperties>
</file>