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FC2" w:rsidRDefault="00C107A3" w:rsidP="000A7EAC">
      <w:pPr>
        <w:jc w:val="both"/>
      </w:pPr>
      <w:r>
        <w:t>PARENTESIS DEMOCRATICOS</w:t>
      </w:r>
    </w:p>
    <w:p w:rsidR="00C107A3" w:rsidRDefault="00C107A3" w:rsidP="000A7EAC">
      <w:pPr>
        <w:jc w:val="both"/>
      </w:pPr>
      <w:r>
        <w:t xml:space="preserve">   En el ensayo anterior señalamos que en los siglos XIX y XX hubo solo cuatro períodos que implicaron sucesión </w:t>
      </w:r>
      <w:r w:rsidR="00147C74">
        <w:t xml:space="preserve">legítima </w:t>
      </w:r>
      <w:r>
        <w:t>de poder por medios electorales y que no han sido estudiados como bl</w:t>
      </w:r>
      <w:r w:rsidR="00467823">
        <w:t>oques sino de manera individual para cada presidente,</w:t>
      </w:r>
      <w:r>
        <w:t xml:space="preserve"> en contraposición a las “dominaciones” de los caudillos, asunto que distorsiona </w:t>
      </w:r>
      <w:r w:rsidR="00DB35E4">
        <w:t xml:space="preserve">la riqueza de </w:t>
      </w:r>
      <w:r>
        <w:t xml:space="preserve">su </w:t>
      </w:r>
      <w:r w:rsidR="00147C74">
        <w:t xml:space="preserve">contenido, sobre todo en la etapa de doce años (1948 - </w:t>
      </w:r>
      <w:r w:rsidR="00731E19">
        <w:t>1960</w:t>
      </w:r>
      <w:r w:rsidR="00147C74">
        <w:t>)</w:t>
      </w:r>
      <w:r w:rsidR="00731E19">
        <w:t xml:space="preserve"> que correspondió</w:t>
      </w:r>
      <w:r>
        <w:t xml:space="preserve"> a tres presidentes: Plaza, Velasco y Ponce. Para empezar, </w:t>
      </w:r>
      <w:r w:rsidR="004B1AA1">
        <w:t>en los 25 años anteriores a Plaza hubo 25 mandatarios; es decir, uno por año</w:t>
      </w:r>
      <w:r w:rsidR="000150CD">
        <w:t xml:space="preserve"> en promedio</w:t>
      </w:r>
      <w:r w:rsidR="004B1AA1">
        <w:t>… ¿Cuál fue la razón para semejante inestabilidad</w:t>
      </w:r>
      <w:r w:rsidR="0061418B">
        <w:t xml:space="preserve"> y, lo más importante, cómo ocurrió</w:t>
      </w:r>
      <w:r w:rsidR="00731E19">
        <w:t xml:space="preserve"> ese paréntesis</w:t>
      </w:r>
      <w:r w:rsidR="007D60E4">
        <w:t xml:space="preserve"> redentor</w:t>
      </w:r>
      <w:r w:rsidR="000150CD">
        <w:t xml:space="preserve">? Para explicarlo </w:t>
      </w:r>
      <w:r w:rsidR="004B1AA1">
        <w:t>tendremos que remontarnos al presidente Arroyo del Río que fue derrocado por un levantamiento pop</w:t>
      </w:r>
      <w:r w:rsidR="00B8497A">
        <w:t>ular</w:t>
      </w:r>
      <w:r w:rsidR="004B1AA1">
        <w:t xml:space="preserve"> el 28 de mayo de 1944. Este hecho permitió el ascenso de Velasco a la Presidencia para el período 1944-1948, con la condición impuesta por el Congreso de que respetase la nueva Constitución, considerada por algunos sectores como la mejor, “por su alto nivel científico”</w:t>
      </w:r>
      <w:r w:rsidR="0061418B">
        <w:t>. Velasco</w:t>
      </w:r>
      <w:r w:rsidR="004B1AA1">
        <w:t xml:space="preserve"> aceptó en principio, pero una vez en el Poder se declaró dictador.</w:t>
      </w:r>
      <w:r w:rsidR="00731E19">
        <w:t xml:space="preserve"> En este punto conviene hacer una ref</w:t>
      </w:r>
      <w:r w:rsidR="007D60E4">
        <w:t>lexión anticipada:</w:t>
      </w:r>
      <w:r w:rsidR="00731E19">
        <w:t xml:space="preserve"> azar y circunstancias. Un coronel que desempeñaba el cargo de ministro de Defensa, ante l</w:t>
      </w:r>
      <w:r w:rsidR="00B96F9A">
        <w:t>os rumores de su inminente remoc</w:t>
      </w:r>
      <w:r w:rsidR="00731E19">
        <w:t>ión</w:t>
      </w:r>
      <w:r w:rsidR="00B96F9A">
        <w:t>, tomó preso al Presidente, le condujo a un cuartel y le obligó a firmar una ridícula renuncia a su favor. Este pers</w:t>
      </w:r>
      <w:r w:rsidR="000150CD">
        <w:t>onaje detentó el Poder por solo diez días, pero tuvo que</w:t>
      </w:r>
      <w:r w:rsidR="00B96F9A">
        <w:t xml:space="preserve"> renunciar por falta</w:t>
      </w:r>
      <w:r w:rsidR="000A7EAC">
        <w:t xml:space="preserve"> de apoyo de los militares</w:t>
      </w:r>
      <w:r w:rsidR="00B96F9A">
        <w:t>. Es interesante mencionar que este mismo coronel</w:t>
      </w:r>
      <w:r w:rsidR="00467823">
        <w:t>,</w:t>
      </w:r>
      <w:r w:rsidR="00316E45">
        <w:t xml:space="preserve"> un año ante</w:t>
      </w:r>
      <w:r w:rsidR="00B96F9A">
        <w:t>s</w:t>
      </w:r>
      <w:r w:rsidR="00467823">
        <w:t>,</w:t>
      </w:r>
      <w:r w:rsidR="00B96F9A">
        <w:t xml:space="preserve"> había rodeado al Congreso con tropas y carros de combate a fin</w:t>
      </w:r>
      <w:r w:rsidR="00CB7344">
        <w:t xml:space="preserve"> de amedrentarlo para que cambiase</w:t>
      </w:r>
      <w:bookmarkStart w:id="0" w:name="_GoBack"/>
      <w:bookmarkEnd w:id="0"/>
      <w:r w:rsidR="00B96F9A">
        <w:t xml:space="preserve"> su decisión de reemplazar a Velasco</w:t>
      </w:r>
      <w:r w:rsidR="000A7EAC">
        <w:t>…</w:t>
      </w:r>
      <w:r w:rsidR="00467823">
        <w:t xml:space="preserve"> Y el Congreso accedió…</w:t>
      </w:r>
      <w:r w:rsidR="002531B8">
        <w:t xml:space="preserve"> </w:t>
      </w:r>
      <w:r w:rsidR="00467823">
        <w:t xml:space="preserve">Por último, </w:t>
      </w:r>
      <w:r w:rsidR="002531B8">
        <w:t xml:space="preserve">El Telégrafo de Guayaquil, el 20 de septiembre de 1947, publica la justificación del coronel </w:t>
      </w:r>
      <w:proofErr w:type="spellStart"/>
      <w:r w:rsidR="002531B8">
        <w:t>Mancheno</w:t>
      </w:r>
      <w:proofErr w:type="spellEnd"/>
      <w:r w:rsidR="00467823">
        <w:t xml:space="preserve"> para su golpe de Estado</w:t>
      </w:r>
      <w:r w:rsidR="002531B8">
        <w:t>: …”La crisis económica y la absoluta incapacidad del Gobierno para afrontarla y resolverla; el carácter absolutamente personal y a</w:t>
      </w:r>
      <w:r w:rsidR="005974B3">
        <w:t>ntidemocrático del r</w:t>
      </w:r>
      <w:r w:rsidR="002531B8">
        <w:t>égimen; el Dr. Velasco Ibarra respetaba la ley y la Constitución, mientras le convenía ese respeto; pisoteaba la ley y la Constitución cuando así le interesaba; la confusión administrativa llegó a tener caracteres verdaderamente trágicos”…</w:t>
      </w:r>
      <w:r w:rsidR="00316E45">
        <w:t xml:space="preserve"> Y con la perspectiva histórica sabemos que </w:t>
      </w:r>
      <w:r w:rsidR="007D60E4">
        <w:t>su declaración era</w:t>
      </w:r>
      <w:r w:rsidR="00316E45">
        <w:t xml:space="preserve"> verdad, y </w:t>
      </w:r>
      <w:r w:rsidR="007D60E4">
        <w:t xml:space="preserve">sabemos que </w:t>
      </w:r>
      <w:r w:rsidR="00316E45">
        <w:t>Velasco hizo mucho daño al país, pe</w:t>
      </w:r>
      <w:r w:rsidR="007D60E4">
        <w:t xml:space="preserve">ro primero </w:t>
      </w:r>
      <w:r w:rsidR="003139ED">
        <w:t xml:space="preserve">debemos </w:t>
      </w:r>
      <w:r w:rsidR="007D60E4">
        <w:t>aclar</w:t>
      </w:r>
      <w:r w:rsidR="003139ED">
        <w:t>ar</w:t>
      </w:r>
      <w:r w:rsidR="007D60E4">
        <w:t xml:space="preserve"> esa aparente contradicción: ¿p</w:t>
      </w:r>
      <w:r w:rsidR="0061418B">
        <w:t>or qué le</w:t>
      </w:r>
      <w:r w:rsidR="00316E45">
        <w:t xml:space="preserve"> apoyó primer</w:t>
      </w:r>
      <w:r w:rsidR="0061418B">
        <w:t>o y</w:t>
      </w:r>
      <w:r w:rsidR="00316E45">
        <w:t xml:space="preserve"> le defenestró</w:t>
      </w:r>
      <w:r w:rsidR="0061418B">
        <w:t xml:space="preserve"> después</w:t>
      </w:r>
      <w:r w:rsidR="00316E45">
        <w:t xml:space="preserve">? Podríamos inferir que en ambos casos su principal motivación </w:t>
      </w:r>
      <w:r w:rsidR="003139ED">
        <w:t>fue defender su empleo y su ego por sobre los interes</w:t>
      </w:r>
      <w:r w:rsidR="00DB35E4">
        <w:t>es del país, comportamientos</w:t>
      </w:r>
      <w:r w:rsidR="003139ED">
        <w:t xml:space="preserve"> instintivo</w:t>
      </w:r>
      <w:r w:rsidR="00DB35E4">
        <w:t>s nacidos</w:t>
      </w:r>
      <w:r w:rsidR="003139ED">
        <w:t xml:space="preserve"> de la inestabilidad: </w:t>
      </w:r>
      <w:r w:rsidR="00DB35E4">
        <w:t>¡</w:t>
      </w:r>
      <w:r w:rsidR="003139ED">
        <w:t>sálvese quien pueda</w:t>
      </w:r>
      <w:r w:rsidR="00DB35E4">
        <w:t xml:space="preserve">! </w:t>
      </w:r>
    </w:p>
    <w:p w:rsidR="00D1552F" w:rsidRDefault="006D02DB" w:rsidP="000A7EAC">
      <w:pPr>
        <w:jc w:val="both"/>
      </w:pPr>
      <w:r>
        <w:t xml:space="preserve">   ¿Cómo accedió Plaza a la P</w:t>
      </w:r>
      <w:r w:rsidR="00D1552F">
        <w:t>residencia del Ecuador? En primer lugar</w:t>
      </w:r>
      <w:r w:rsidR="000A7EAC">
        <w:t>,</w:t>
      </w:r>
      <w:r w:rsidR="00D1552F">
        <w:t xml:space="preserve"> porque Velasco estuvo ausente, pues si él hubiese participado en las elecciones, sin duda habría ganado. Hagamos un breve resumen de lo sucedido: el militar golpista fue a</w:t>
      </w:r>
      <w:r w:rsidR="0074602D">
        <w:t>partado,</w:t>
      </w:r>
      <w:r w:rsidR="00D1552F">
        <w:t xml:space="preserve"> y en esas circunstancias el Alto Mando Militar favoreció el orden consti</w:t>
      </w:r>
      <w:r w:rsidR="000A7EAC">
        <w:t>tucional y encargó el poder al V</w:t>
      </w:r>
      <w:r w:rsidR="00D1552F">
        <w:t>icepresidente de Velasco, quien convocó inmediatamente un Congreso Extraor</w:t>
      </w:r>
      <w:r w:rsidR="00AC56CE">
        <w:t>dinario y luego de algunos formalismos</w:t>
      </w:r>
      <w:r w:rsidR="00D1552F">
        <w:t xml:space="preserve"> fue elegido </w:t>
      </w:r>
      <w:r w:rsidR="000A7EAC">
        <w:t>P</w:t>
      </w:r>
      <w:r w:rsidR="0074602D">
        <w:t xml:space="preserve">residente del Ecuador (16 de septiembre de 1947- 1 de septiembre de 1948) </w:t>
      </w:r>
      <w:r w:rsidR="00D1552F">
        <w:t>el banquero guayaquileño Carlos Julio Arosemena Tola. Su Gobierno interino se caracterizó</w:t>
      </w:r>
      <w:r w:rsidR="0074602D">
        <w:t xml:space="preserve"> por el buen juicio y equilib</w:t>
      </w:r>
      <w:r w:rsidR="00AC56CE">
        <w:t>rio, ordenó la economía</w:t>
      </w:r>
      <w:r w:rsidR="0074602D">
        <w:t>, eliminó el endémico canibalismo político, suscribió la Carta de la Organización de los Estados Americanos e inauguró la Primera Conferencia Económica Gran Colombiana, cuyo documento final, la Carta de Quito, fue el antecedente del Pacto Andino. Por último, debemos recalcar la org</w:t>
      </w:r>
      <w:r w:rsidR="00AC56CE">
        <w:t>anización de un tribunal e</w:t>
      </w:r>
      <w:r w:rsidR="0074602D">
        <w:t>lectoral autónomo e independ</w:t>
      </w:r>
      <w:r w:rsidR="00AC56CE">
        <w:t xml:space="preserve">iente que  </w:t>
      </w:r>
      <w:r w:rsidR="0074602D">
        <w:t xml:space="preserve"> convocó a elecciones en donde resultó triunfador Galo Plaza Lasso</w:t>
      </w:r>
      <w:r w:rsidR="000A7EAC">
        <w:t>.</w:t>
      </w:r>
      <w:r w:rsidR="0074602D">
        <w:t xml:space="preserve"> </w:t>
      </w:r>
    </w:p>
    <w:p w:rsidR="000B07DA" w:rsidRDefault="00EE5E83" w:rsidP="000A7EAC">
      <w:pPr>
        <w:jc w:val="both"/>
      </w:pPr>
      <w:r>
        <w:lastRenderedPageBreak/>
        <w:t xml:space="preserve">   Plaza fue un presidente conciliador en lo político y desarrollista en lo económico, puso énfasis en la producción y tecnificó la agricultura; su ministro de economía fue el muy</w:t>
      </w:r>
      <w:r w:rsidR="00AC56CE">
        <w:t xml:space="preserve"> capaz Clemente Yerovi </w:t>
      </w:r>
      <w:r w:rsidR="002B07AF">
        <w:t xml:space="preserve"> que después ocuparía la presidencia del Ecuador en momentos de gravísima crisis;</w:t>
      </w:r>
      <w:r>
        <w:t xml:space="preserve"> expidió la ley de Servicio Civil y Carrera Admin</w:t>
      </w:r>
      <w:r w:rsidR="00804B7D">
        <w:t>istrativa para profesionalizar</w:t>
      </w:r>
      <w:r w:rsidR="00AC56CE">
        <w:t xml:space="preserve"> la burocracia; tuvo una </w:t>
      </w:r>
      <w:r>
        <w:t xml:space="preserve"> oposición violenta y corro</w:t>
      </w:r>
      <w:r w:rsidR="002B07AF">
        <w:t>siva, per</w:t>
      </w:r>
      <w:r w:rsidR="00AC56CE">
        <w:t>o mantuvo la calma y traspasó el Poder a Velasco</w:t>
      </w:r>
      <w:r w:rsidR="002B07AF">
        <w:t xml:space="preserve">. </w:t>
      </w:r>
      <w:r w:rsidR="00AC56CE">
        <w:t>Este presidente</w:t>
      </w:r>
      <w:r w:rsidR="002B07AF">
        <w:t xml:space="preserve"> siguió las pautas establecidas y con el apoyo de Camilo Ponce en el ministerio de Gobierno, pudo terminar su mandato, el único</w:t>
      </w:r>
      <w:r w:rsidR="00AC56CE">
        <w:t xml:space="preserve"> de</w:t>
      </w:r>
      <w:r w:rsidR="003315BF">
        <w:t xml:space="preserve"> sus cinco presidencias. Este</w:t>
      </w:r>
      <w:r w:rsidR="002B07AF">
        <w:t xml:space="preserve"> asunto </w:t>
      </w:r>
      <w:r w:rsidR="003315BF">
        <w:t>ocurrió gracias a la estabilidad que imprimió Plaza. Por último, Ponce ganó esas elecciones y fomentó el desarrollo del país en t</w:t>
      </w:r>
      <w:r w:rsidR="00736BC4">
        <w:t>odos los órdenes. Nosotros he</w:t>
      </w:r>
      <w:r w:rsidR="003315BF">
        <w:t>mos dicho que Ecuador salió de la e</w:t>
      </w:r>
      <w:r w:rsidR="00736BC4">
        <w:t>dad media en los años cincuenta y eso significa que aquellos años fueron claves para su propia permanencia como Estado soberano. P</w:t>
      </w:r>
      <w:r w:rsidR="003315BF">
        <w:t>o</w:t>
      </w:r>
      <w:r w:rsidR="00736BC4">
        <w:t>r comparación, po</w:t>
      </w:r>
      <w:r w:rsidR="003315BF">
        <w:t>demos afirmar que en el período democrático que se inició</w:t>
      </w:r>
      <w:r w:rsidR="00E97E41">
        <w:t xml:space="preserve"> en 1979, </w:t>
      </w:r>
      <w:r w:rsidR="00C32719">
        <w:t>con</w:t>
      </w:r>
      <w:r w:rsidR="000150CD">
        <w:t xml:space="preserve"> diecisiete años</w:t>
      </w:r>
      <w:r w:rsidR="00C32719">
        <w:t xml:space="preserve"> de estabilidad</w:t>
      </w:r>
      <w:r w:rsidR="000150CD">
        <w:t xml:space="preserve">, </w:t>
      </w:r>
      <w:r w:rsidR="00E97E41">
        <w:t>a pesar de los ingresos petroleros</w:t>
      </w:r>
      <w:r w:rsidR="002055E5">
        <w:t>, no</w:t>
      </w:r>
      <w:r w:rsidR="003315BF">
        <w:t xml:space="preserve"> alcanzó </w:t>
      </w:r>
      <w:r w:rsidR="00E97E41">
        <w:t>el progreso de aquella época. Nosotr</w:t>
      </w:r>
      <w:r w:rsidR="000150CD">
        <w:t>os planteamos el análisis de es</w:t>
      </w:r>
      <w:r w:rsidR="00E97E41">
        <w:t xml:space="preserve">e período como un conjunto cerrado por sus características propias como por ejemplo la austeridad en el gasto y la eficiencia en el manejo de la cosa pública y una secuencia continua de hechos orientados en la misma dirección. ¿Qué sucedió después? </w:t>
      </w:r>
      <w:r w:rsidR="00694C80">
        <w:t>En 1960 Velasco  y Plaza se presentaron como contendientes en busca de su reelección y Velas</w:t>
      </w:r>
      <w:r w:rsidR="000B07DA">
        <w:t>co triunfó de manera arrolladora</w:t>
      </w:r>
      <w:r w:rsidR="00694C80">
        <w:t>; en 1968, en una cerrada campaña, Ponce fue derrotado por Velasco y en ambas ocasiones como era su inveterada costumbre violó la Constitución e intentó gobernar entre un amasijo de leyes y decre</w:t>
      </w:r>
      <w:r w:rsidR="00A86291">
        <w:t>tos,</w:t>
      </w:r>
      <w:r w:rsidR="00804B7D">
        <w:t xml:space="preserve"> </w:t>
      </w:r>
      <w:r w:rsidR="000B07DA">
        <w:t>y</w:t>
      </w:r>
      <w:r w:rsidR="00804B7D">
        <w:t xml:space="preserve"> un delirante caos de ideas y propuestas</w:t>
      </w:r>
      <w:r w:rsidR="00B41524">
        <w:t>; la palabra</w:t>
      </w:r>
      <w:r w:rsidR="00A86291">
        <w:t xml:space="preserve"> que mejor se acomoda a su comportamiento es intolerancia.</w:t>
      </w:r>
      <w:r w:rsidR="00FD5A22">
        <w:t xml:space="preserve"> El mayor daño que hizo Velasco fue impedir que otros personajes </w:t>
      </w:r>
      <w:r w:rsidR="00A86291">
        <w:t>con talento y buena fe</w:t>
      </w:r>
      <w:r w:rsidR="00FD5A22">
        <w:t xml:space="preserve"> pudiesen acceder a la Presidencia del Ecuador. </w:t>
      </w:r>
    </w:p>
    <w:p w:rsidR="00EF5EDC" w:rsidRDefault="000B07DA" w:rsidP="000A7EAC">
      <w:pPr>
        <w:jc w:val="both"/>
      </w:pPr>
      <w:r>
        <w:t xml:space="preserve">   Como complemento a este breve análisis y para una mejor comprensión hemos construido un marco teórico en función de dos conceptos: el reflejo de </w:t>
      </w:r>
      <w:r w:rsidR="007D7BAD">
        <w:t xml:space="preserve">prensión </w:t>
      </w:r>
      <w:r w:rsidR="006D02DB">
        <w:t>o de</w:t>
      </w:r>
      <w:r w:rsidR="007D7BAD">
        <w:t xml:space="preserve"> </w:t>
      </w:r>
      <w:proofErr w:type="spellStart"/>
      <w:r w:rsidR="007D7BAD">
        <w:t>grasp</w:t>
      </w:r>
      <w:r w:rsidR="00922E73">
        <w:t>ing</w:t>
      </w:r>
      <w:proofErr w:type="spellEnd"/>
      <w:r w:rsidR="00922E73">
        <w:t xml:space="preserve">, del inglés </w:t>
      </w:r>
      <w:proofErr w:type="spellStart"/>
      <w:r w:rsidR="00922E73">
        <w:t>grasp</w:t>
      </w:r>
      <w:proofErr w:type="spellEnd"/>
      <w:r w:rsidR="00922E73">
        <w:t xml:space="preserve"> (agarrar)</w:t>
      </w:r>
      <w:r w:rsidR="006D02DB">
        <w:t>,</w:t>
      </w:r>
      <w:r w:rsidR="0034333B">
        <w:t xml:space="preserve"> </w:t>
      </w:r>
      <w:r w:rsidR="007D7BAD">
        <w:t>se da en los seres humanos durante</w:t>
      </w:r>
      <w:r w:rsidR="00922E73">
        <w:t xml:space="preserve"> las primeras semanas de vida y</w:t>
      </w:r>
      <w:r w:rsidR="007D7BAD">
        <w:t xml:space="preserve"> se contrapone a la ley de la gravedad para evitar las caídas</w:t>
      </w:r>
      <w:r w:rsidR="00922E73">
        <w:t xml:space="preserve">, y </w:t>
      </w:r>
      <w:r w:rsidR="0047588B">
        <w:t>es precisamente</w:t>
      </w:r>
      <w:r w:rsidR="00922E73">
        <w:t xml:space="preserve"> con este concepto que mediante la</w:t>
      </w:r>
      <w:r w:rsidR="007D7BAD">
        <w:t xml:space="preserve"> inducción </w:t>
      </w:r>
      <w:r w:rsidR="00922E73">
        <w:t xml:space="preserve">el niño aprende </w:t>
      </w:r>
      <w:r w:rsidR="007D7BAD">
        <w:t>que las cosas caen si no se l</w:t>
      </w:r>
      <w:r w:rsidR="00922E73">
        <w:t>as sostiene, incluso él mismo cuando intenta</w:t>
      </w:r>
      <w:r w:rsidR="00441FDD">
        <w:t xml:space="preserve"> caminar sufre</w:t>
      </w:r>
      <w:r w:rsidR="00922E73">
        <w:t xml:space="preserve"> la</w:t>
      </w:r>
      <w:r w:rsidR="007D7BAD">
        <w:t>s primeras caídas; en realidad es toda una hazaña evolutiva superar la cómoda posición horizontal para experimentar el modelo v</w:t>
      </w:r>
      <w:r w:rsidR="00B73B61">
        <w:t>ertical de equilibrio inestable: el paso de la tribu a la sociedad abierta.</w:t>
      </w:r>
      <w:r w:rsidR="007D7BAD">
        <w:t xml:space="preserve"> </w:t>
      </w:r>
      <w:r w:rsidR="00C32719">
        <w:t>Cuando razonamos deductivamente usamos hechos conocidos para llegar a conclusiones lógicas que sabemos son verdaderas. El razonamiento inductivo generaliza y conjetura basado en obse</w:t>
      </w:r>
      <w:r w:rsidR="006D55BD">
        <w:t>rvaciones en lugar de la lógica, pero</w:t>
      </w:r>
      <w:r w:rsidR="00C32719">
        <w:t xml:space="preserve"> en la mayoría de los casos se usa</w:t>
      </w:r>
      <w:r w:rsidR="00FD5A22">
        <w:t>n</w:t>
      </w:r>
      <w:r w:rsidR="00C32719">
        <w:t xml:space="preserve"> ambos razonamientos juntos. Ahora bien, Aristóteles definió</w:t>
      </w:r>
      <w:r w:rsidR="00A86291">
        <w:t xml:space="preserve"> al hombre como el </w:t>
      </w:r>
      <w:proofErr w:type="spellStart"/>
      <w:r w:rsidR="00A86291">
        <w:t>zoon</w:t>
      </w:r>
      <w:proofErr w:type="spellEnd"/>
      <w:r w:rsidR="00A86291">
        <w:t xml:space="preserve"> </w:t>
      </w:r>
      <w:proofErr w:type="spellStart"/>
      <w:r w:rsidR="00A86291">
        <w:t>politikó</w:t>
      </w:r>
      <w:r w:rsidR="00C32719">
        <w:t>n</w:t>
      </w:r>
      <w:proofErr w:type="spellEnd"/>
      <w:r w:rsidR="00C32719">
        <w:t xml:space="preserve"> qu</w:t>
      </w:r>
      <w:r w:rsidR="00A86291">
        <w:t>e significa animal político: el que vive en las ciudades…</w:t>
      </w:r>
      <w:r w:rsidR="00EF5EDC">
        <w:t xml:space="preserve"> Se dice también que el ser humano es el único animal que tropieza dos veces con la misma piedra y la historia nos enseña la veracidad de tal metáfora, pero hay contraejemplos. </w:t>
      </w:r>
    </w:p>
    <w:p w:rsidR="00A940F6" w:rsidRDefault="00EF5EDC" w:rsidP="000A7EAC">
      <w:pPr>
        <w:jc w:val="both"/>
      </w:pPr>
      <w:r>
        <w:t xml:space="preserve">   El 11 de abril celebraremos elecciones en Ecuador</w:t>
      </w:r>
      <w:r w:rsidR="00BB623E">
        <w:t>,</w:t>
      </w:r>
      <w:r w:rsidR="00A0168F">
        <w:t xml:space="preserve"> que serán decisivas para la existencia libre y soberana d</w:t>
      </w:r>
      <w:r w:rsidR="00BB623E">
        <w:t>e este país; si gana Lasso</w:t>
      </w:r>
      <w:r w:rsidR="00B41524">
        <w:t>, convocará a</w:t>
      </w:r>
      <w:r w:rsidR="00A0168F">
        <w:t xml:space="preserve"> elecci</w:t>
      </w:r>
      <w:r w:rsidR="00821BB4">
        <w:t>ones</w:t>
      </w:r>
      <w:r w:rsidR="00B41524">
        <w:t xml:space="preserve"> libres</w:t>
      </w:r>
      <w:r w:rsidR="00821BB4">
        <w:t xml:space="preserve"> y ganará el que más votos reúna</w:t>
      </w:r>
      <w:r w:rsidR="00A0168F">
        <w:t>; al contrario, si gana Arauz</w:t>
      </w:r>
      <w:r w:rsidR="00821BB4">
        <w:t xml:space="preserve">, el Poder tras bastidores lo ejercerá Correa y no habrá elecciones limpias, y los políticos que se ubicaron en tercer y cuarto lugar no tendrán la menor posibilidad de gobernar el Ecuador; ilusos los que crean que podrían cambiar esa situación con marchas indígenas. </w:t>
      </w:r>
      <w:r w:rsidR="00CC1EBB">
        <w:t>“Candelita que se prende, candelita que se apaga”</w:t>
      </w:r>
      <w:r w:rsidR="0047588B">
        <w:t xml:space="preserve"> (Chávez)</w:t>
      </w:r>
      <w:r w:rsidR="00CC1EBB">
        <w:t xml:space="preserve">. </w:t>
      </w:r>
      <w:proofErr w:type="spellStart"/>
      <w:r w:rsidR="00821BB4">
        <w:t>Dayuma</w:t>
      </w:r>
      <w:proofErr w:type="spellEnd"/>
      <w:r w:rsidR="00821BB4">
        <w:t>. ¡Pum!, Saraguro. ¡Ay! ¡Pobres longuitas!</w:t>
      </w:r>
      <w:r w:rsidR="0034333B">
        <w:t>,</w:t>
      </w:r>
      <w:r w:rsidR="00821BB4">
        <w:t xml:space="preserve"> Bosco </w:t>
      </w:r>
      <w:proofErr w:type="spellStart"/>
      <w:r w:rsidR="00821BB4">
        <w:t>Wisuma</w:t>
      </w:r>
      <w:proofErr w:type="spellEnd"/>
      <w:r w:rsidR="00821BB4">
        <w:t xml:space="preserve">. ¡PUM! ¡Pum! La memoria es frágil. </w:t>
      </w:r>
      <w:r w:rsidR="00B41524">
        <w:t>Llegarán cientos de agentes venezolanos y cubanos para controlar desde el ministerio de Defensa</w:t>
      </w:r>
      <w:r w:rsidR="00B73B61">
        <w:t>. Ya lo hicieron.  H</w:t>
      </w:r>
      <w:r w:rsidR="00821BB4">
        <w:t xml:space="preserve">ermanos </w:t>
      </w:r>
      <w:r w:rsidR="00B73B61">
        <w:lastRenderedPageBreak/>
        <w:t xml:space="preserve">lucharán </w:t>
      </w:r>
      <w:r w:rsidR="00821BB4">
        <w:t xml:space="preserve">contra hermanos. </w:t>
      </w:r>
      <w:r w:rsidR="00B73B61">
        <w:t xml:space="preserve">Ya dividieron… </w:t>
      </w:r>
      <w:r w:rsidR="00821BB4">
        <w:t>En un</w:t>
      </w:r>
      <w:r w:rsidR="005D0316">
        <w:t>a tertulia política transmitida por</w:t>
      </w:r>
      <w:r w:rsidR="00821BB4">
        <w:t xml:space="preserve"> un canal</w:t>
      </w:r>
      <w:r w:rsidR="005D0316">
        <w:t xml:space="preserve"> europeo,</w:t>
      </w:r>
      <w:r w:rsidR="00A940F6">
        <w:t xml:space="preserve"> un </w:t>
      </w:r>
      <w:r w:rsidR="00B73B61">
        <w:t xml:space="preserve">joven </w:t>
      </w:r>
      <w:r w:rsidR="00A940F6">
        <w:t xml:space="preserve">invitado </w:t>
      </w:r>
      <w:r w:rsidR="00B73B61">
        <w:t>alter ego de</w:t>
      </w:r>
      <w:r w:rsidR="00A940F6">
        <w:t xml:space="preserve"> Correa</w:t>
      </w:r>
      <w:r w:rsidR="00B73B61">
        <w:t xml:space="preserve"> lanzó veneno</w:t>
      </w:r>
      <w:r w:rsidR="005D0316">
        <w:t xml:space="preserve"> en contra de la Fiscal General</w:t>
      </w:r>
      <w:r w:rsidR="00B73B61">
        <w:t>. ¿Racismo? E</w:t>
      </w:r>
      <w:r w:rsidR="005D0316">
        <w:t xml:space="preserve">n un conversatorio pasado en un canal nacional un chapetón pleitista y altanero trató a la fuerza de imponer sus argumentos a favor de Arauz; lo identificaron como miembro de Podemos. </w:t>
      </w:r>
      <w:r w:rsidR="0034333B">
        <w:t>Podría tener una conveniente doble nacionalidad como los asesores de Correa</w:t>
      </w:r>
      <w:r w:rsidR="0047588B">
        <w:t>,</w:t>
      </w:r>
      <w:r w:rsidR="0034333B">
        <w:t xml:space="preserve"> </w:t>
      </w:r>
      <w:r w:rsidR="0047588B">
        <w:t xml:space="preserve">ahora </w:t>
      </w:r>
      <w:r w:rsidR="0034333B">
        <w:t xml:space="preserve">presos en los EE.UU. </w:t>
      </w:r>
      <w:r w:rsidR="005D0316">
        <w:t>Señores, el odio no ha pa</w:t>
      </w:r>
      <w:r w:rsidR="00A940F6">
        <w:t>sado de moda. “Andrés, no mientas otra vez”. Y sobre el dinero electrónico con el que llenará los bolsillos de los ecuatorianos, les recomendam</w:t>
      </w:r>
      <w:r w:rsidR="00306594">
        <w:t>os nuestro soneto</w:t>
      </w:r>
      <w:r w:rsidR="00A940F6">
        <w:t xml:space="preserve"> publicado</w:t>
      </w:r>
      <w:r w:rsidR="00306594">
        <w:t xml:space="preserve"> en septiembre de 2016</w:t>
      </w:r>
      <w:r w:rsidR="00A940F6">
        <w:t xml:space="preserve">. </w:t>
      </w:r>
      <w:r w:rsidR="00D255F4">
        <w:t>Por último,</w:t>
      </w:r>
      <w:r w:rsidR="002055E5">
        <w:t xml:space="preserve"> ¿p</w:t>
      </w:r>
      <w:r w:rsidR="00FF5D5F">
        <w:t>udieron los indígenas cambia</w:t>
      </w:r>
      <w:r w:rsidR="00D255F4">
        <w:t>r las decisiones de Correa? ¿Cómo le fue</w:t>
      </w:r>
      <w:r w:rsidR="00FF5D5F">
        <w:t xml:space="preserve"> a </w:t>
      </w:r>
      <w:proofErr w:type="spellStart"/>
      <w:r w:rsidR="00FF5D5F">
        <w:t>Yaku</w:t>
      </w:r>
      <w:proofErr w:type="spellEnd"/>
      <w:r w:rsidR="00FF5D5F">
        <w:t xml:space="preserve"> Pérez? Mejor hagan de tripas </w:t>
      </w:r>
      <w:r w:rsidR="002055E5">
        <w:t>corazón y vayan por lo seguro. A propósito</w:t>
      </w:r>
      <w:r w:rsidR="00FF5D5F">
        <w:t xml:space="preserve"> de seguridad</w:t>
      </w:r>
      <w:r w:rsidR="002055E5">
        <w:t xml:space="preserve"> e inteligencia</w:t>
      </w:r>
      <w:r w:rsidR="00FF5D5F">
        <w:t xml:space="preserve">: </w:t>
      </w:r>
      <w:r w:rsidR="00A940F6">
        <w:t>“Nosotros (en Colombia) no jugamos a la ruleta rusa con la econo</w:t>
      </w:r>
      <w:r w:rsidR="00FF5D5F">
        <w:t>mía”.</w:t>
      </w:r>
      <w:r w:rsidR="006D02DB">
        <w:t xml:space="preserve"> </w:t>
      </w:r>
      <w:r w:rsidR="002055E5">
        <w:t xml:space="preserve"> </w:t>
      </w:r>
    </w:p>
    <w:p w:rsidR="00EE5E83" w:rsidRDefault="00BB623E" w:rsidP="000A7EAC">
      <w:pPr>
        <w:jc w:val="both"/>
      </w:pPr>
      <w:r>
        <w:t>CARLOS DONOSO G. // Abril</w:t>
      </w:r>
      <w:r w:rsidR="00A940F6">
        <w:t xml:space="preserve"> de 2021 </w:t>
      </w:r>
      <w:r w:rsidR="005D0316">
        <w:t xml:space="preserve"> </w:t>
      </w:r>
      <w:r w:rsidR="00821BB4">
        <w:t xml:space="preserve"> </w:t>
      </w:r>
      <w:r w:rsidR="002B07AF">
        <w:t xml:space="preserve">  </w:t>
      </w:r>
    </w:p>
    <w:p w:rsidR="00B8497A" w:rsidRDefault="00B8497A" w:rsidP="000A7EAC">
      <w:pPr>
        <w:jc w:val="both"/>
      </w:pPr>
    </w:p>
    <w:p w:rsidR="00B8497A" w:rsidRDefault="00B8497A" w:rsidP="000A7EAC">
      <w:pPr>
        <w:jc w:val="both"/>
      </w:pPr>
    </w:p>
    <w:p w:rsidR="00B8497A" w:rsidRDefault="00B8497A" w:rsidP="000A7EAC">
      <w:pPr>
        <w:jc w:val="both"/>
      </w:pPr>
    </w:p>
    <w:p w:rsidR="00B8497A" w:rsidRDefault="00B8497A" w:rsidP="000A7EAC">
      <w:pPr>
        <w:jc w:val="both"/>
      </w:pPr>
    </w:p>
    <w:p w:rsidR="00B8497A" w:rsidRDefault="00B8497A" w:rsidP="000A7EAC">
      <w:pPr>
        <w:jc w:val="both"/>
      </w:pPr>
    </w:p>
    <w:sectPr w:rsidR="00B849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A3"/>
    <w:rsid w:val="000150CD"/>
    <w:rsid w:val="000416A2"/>
    <w:rsid w:val="000A7EAC"/>
    <w:rsid w:val="000B07DA"/>
    <w:rsid w:val="000B7FB8"/>
    <w:rsid w:val="00147C74"/>
    <w:rsid w:val="002055E5"/>
    <w:rsid w:val="002531B8"/>
    <w:rsid w:val="002B07AF"/>
    <w:rsid w:val="00306594"/>
    <w:rsid w:val="003139ED"/>
    <w:rsid w:val="00316E45"/>
    <w:rsid w:val="003315BF"/>
    <w:rsid w:val="0034333B"/>
    <w:rsid w:val="00441FDD"/>
    <w:rsid w:val="00467823"/>
    <w:rsid w:val="0047588B"/>
    <w:rsid w:val="004B1AA1"/>
    <w:rsid w:val="005974B3"/>
    <w:rsid w:val="005D0316"/>
    <w:rsid w:val="0061418B"/>
    <w:rsid w:val="00694C80"/>
    <w:rsid w:val="006D02DB"/>
    <w:rsid w:val="006D55BD"/>
    <w:rsid w:val="00731E19"/>
    <w:rsid w:val="00736BC4"/>
    <w:rsid w:val="0074602D"/>
    <w:rsid w:val="007D60E4"/>
    <w:rsid w:val="007D7BAD"/>
    <w:rsid w:val="00804B7D"/>
    <w:rsid w:val="00821BB4"/>
    <w:rsid w:val="00922E73"/>
    <w:rsid w:val="00954FC2"/>
    <w:rsid w:val="00A0168F"/>
    <w:rsid w:val="00A86291"/>
    <w:rsid w:val="00A940F6"/>
    <w:rsid w:val="00AC56CE"/>
    <w:rsid w:val="00B41524"/>
    <w:rsid w:val="00B73B61"/>
    <w:rsid w:val="00B8497A"/>
    <w:rsid w:val="00B96F9A"/>
    <w:rsid w:val="00BB623E"/>
    <w:rsid w:val="00C107A3"/>
    <w:rsid w:val="00C32719"/>
    <w:rsid w:val="00CB7344"/>
    <w:rsid w:val="00CC1EBB"/>
    <w:rsid w:val="00D1552F"/>
    <w:rsid w:val="00D255F4"/>
    <w:rsid w:val="00DB35E4"/>
    <w:rsid w:val="00E97E41"/>
    <w:rsid w:val="00EE5E83"/>
    <w:rsid w:val="00EF5EDC"/>
    <w:rsid w:val="00FD5A22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CDFA7D-032B-4003-AA9F-FA2E744B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1377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2021-03-15T15:28:00Z</dcterms:created>
  <dcterms:modified xsi:type="dcterms:W3CDTF">2021-04-02T15:24:00Z</dcterms:modified>
</cp:coreProperties>
</file>