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D48" w:rsidRDefault="00402CC4" w:rsidP="00350B0C">
      <w:pPr>
        <w:jc w:val="both"/>
      </w:pPr>
      <w:r>
        <w:t>VOLTEAR LA PÁGINA.-</w:t>
      </w:r>
    </w:p>
    <w:p w:rsidR="00402CC4" w:rsidRDefault="00402CC4" w:rsidP="00350B0C">
      <w:pPr>
        <w:jc w:val="both"/>
      </w:pPr>
      <w:r>
        <w:t xml:space="preserve">   “¿Qué podemos decir? Primero, nos sentimos sorprendidos, y después, ofendidos por el comportamiento del ministro (…) en la entrevista en un canal de televisión. Tanta prepotencia y grosería para aclarar algún concepto que supuestamente habría sido tergiversado por el periodista y que, a nuestro entender, ni siquiera lo consiguió. ¿Hacía falta utilizar términos peyorativos como manipulador y mentiroso? Y no solo fueron las palabras, sino el tono, la gesticulación y esa aura negativa que emanaba, al parecer, con el afán de amedrentar no solo al periodista, sino al público, en general”…</w:t>
      </w:r>
    </w:p>
    <w:p w:rsidR="00402CC4" w:rsidRDefault="00402CC4" w:rsidP="00350B0C">
      <w:pPr>
        <w:jc w:val="both"/>
      </w:pPr>
      <w:r>
        <w:t xml:space="preserve">   Este párrafo era la introducción de una carta que enviamos al periódico y respetamos la decisión de no publicarla, pues </w:t>
      </w:r>
      <w:r w:rsidR="00443815">
        <w:t>cada empresa tendrá sus motivos, al igual que el dueño de casa sabrá a quien abre o cierra las puertas, y es precisamente este sentido de propiedad lo que más valoramos. ¿Por qué no editamos la carta completa en esta Página? Nadie nos impide ni tememos una represalia, porque como hemos afirmado varias veces, nuestra debilidad es nuestra mayor fuerza. Tenemos varias razones, entre ellas: porque suponemos que el destinatario ya la conoció y como persona inteligente y sensible que es hará lo posible para enm</w:t>
      </w:r>
      <w:r w:rsidR="00360C61">
        <w:t>endar sus errores</w:t>
      </w:r>
      <w:r w:rsidR="006824AB">
        <w:t>: una cosa es la seriedad y otra  es bram</w:t>
      </w:r>
      <w:r w:rsidR="00360C61">
        <w:t>ar frente al público como</w:t>
      </w:r>
      <w:r w:rsidR="006824AB">
        <w:t xml:space="preserve"> lamentable</w:t>
      </w:r>
      <w:r w:rsidR="00360C61">
        <w:t>me</w:t>
      </w:r>
      <w:r w:rsidR="006824AB">
        <w:t xml:space="preserve">nte </w:t>
      </w:r>
      <w:r w:rsidR="00360C61">
        <w:t xml:space="preserve">ocurre </w:t>
      </w:r>
      <w:r w:rsidR="006824AB">
        <w:t>en ot</w:t>
      </w:r>
      <w:r w:rsidR="00360C61">
        <w:t>ros países y no queremos que cunda ese mal ejemplo</w:t>
      </w:r>
      <w:r w:rsidR="00443815">
        <w:t xml:space="preserve">; </w:t>
      </w:r>
      <w:r w:rsidR="00414C5B">
        <w:t xml:space="preserve">en segundo lugar, </w:t>
      </w:r>
      <w:r w:rsidR="00443815">
        <w:t xml:space="preserve">porque </w:t>
      </w:r>
      <w:r w:rsidR="004E18FA">
        <w:t xml:space="preserve">por el tiempo transcurrido sería inoportuno y </w:t>
      </w:r>
      <w:r w:rsidR="00443815">
        <w:t>no tenemos nada personal</w:t>
      </w:r>
      <w:r w:rsidR="004E18FA">
        <w:t xml:space="preserve">, aparte de que </w:t>
      </w:r>
      <w:r w:rsidR="00BF3D1A">
        <w:t xml:space="preserve"> sería un error </w:t>
      </w:r>
      <w:r w:rsidR="00414C5B">
        <w:t xml:space="preserve"> manejarnos con esa clase de intenciones; e</w:t>
      </w:r>
      <w:r w:rsidR="00360C61">
        <w:t>sta Página es un poder que nos ha deparado</w:t>
      </w:r>
      <w:r w:rsidR="00414C5B">
        <w:t xml:space="preserve"> el </w:t>
      </w:r>
      <w:r w:rsidR="00BF3D1A">
        <w:t>destino y hemos aprendido a escri</w:t>
      </w:r>
      <w:r w:rsidR="004E18FA">
        <w:t>bir con rasgos derechos, y</w:t>
      </w:r>
      <w:r w:rsidR="00BF3D1A">
        <w:t xml:space="preserve"> claudic</w:t>
      </w:r>
      <w:r w:rsidR="005C5065">
        <w:t>aríamos de</w:t>
      </w:r>
      <w:r w:rsidR="00BF3D1A">
        <w:t xml:space="preserve"> nuestros principios </w:t>
      </w:r>
      <w:r w:rsidR="005C5065">
        <w:t>con solo</w:t>
      </w:r>
      <w:r w:rsidR="00BF3D1A">
        <w:t xml:space="preserve"> </w:t>
      </w:r>
      <w:r w:rsidR="005C5065">
        <w:t>aproximarno</w:t>
      </w:r>
      <w:r w:rsidR="00BF3D1A">
        <w:t>s</w:t>
      </w:r>
      <w:r w:rsidR="002B1E15">
        <w:t xml:space="preserve"> a la</w:t>
      </w:r>
      <w:r w:rsidR="00855DF2">
        <w:t xml:space="preserve"> desproporción que reprobamos </w:t>
      </w:r>
      <w:r w:rsidR="00BF3D1A">
        <w:t>en</w:t>
      </w:r>
      <w:r w:rsidR="002B1E15">
        <w:t xml:space="preserve"> </w:t>
      </w:r>
      <w:r w:rsidR="00BF3D1A">
        <w:t>tal autoridad. Como añadido, es</w:t>
      </w:r>
      <w:r w:rsidR="002B1E15">
        <w:t>e ministro</w:t>
      </w:r>
      <w:r w:rsidR="00443815">
        <w:t xml:space="preserve"> ha desempeñado su cargo con sol</w:t>
      </w:r>
      <w:r w:rsidR="00332A69">
        <w:t>vencia</w:t>
      </w:r>
      <w:r w:rsidR="00443815">
        <w:t xml:space="preserve"> y </w:t>
      </w:r>
      <w:r w:rsidR="002B1E15">
        <w:t>entre sus logros</w:t>
      </w:r>
      <w:r w:rsidR="00360C61">
        <w:t xml:space="preserve"> destaca</w:t>
      </w:r>
      <w:r w:rsidR="00443815">
        <w:t xml:space="preserve"> </w:t>
      </w:r>
      <w:r w:rsidR="00360C61">
        <w:t>la lucha</w:t>
      </w:r>
      <w:r w:rsidR="006824AB">
        <w:t xml:space="preserve"> cont</w:t>
      </w:r>
      <w:r w:rsidR="002B1E15">
        <w:t xml:space="preserve">ra </w:t>
      </w:r>
      <w:r w:rsidR="006824AB">
        <w:t>el narcotráfico</w:t>
      </w:r>
      <w:r w:rsidR="00360C61">
        <w:t>, asunto que ha sido reconocido en el exterior</w:t>
      </w:r>
      <w:r w:rsidR="00414C5B">
        <w:t>, y por supuesto que</w:t>
      </w:r>
      <w:r w:rsidR="005C5065">
        <w:t xml:space="preserve"> nosotros apoyamos esa política; en consecuencia, </w:t>
      </w:r>
      <w:r w:rsidR="00414C5B">
        <w:t xml:space="preserve"> </w:t>
      </w:r>
      <w:r w:rsidR="004E18FA">
        <w:t xml:space="preserve">hemos reflexionado que </w:t>
      </w:r>
      <w:r w:rsidR="005C5065">
        <w:t xml:space="preserve"> más conveniente </w:t>
      </w:r>
      <w:r w:rsidR="004E18FA">
        <w:t xml:space="preserve">es </w:t>
      </w:r>
      <w:r w:rsidR="005C5065">
        <w:t>para todos voltear la página.</w:t>
      </w:r>
    </w:p>
    <w:p w:rsidR="002B1E15" w:rsidRDefault="002B1E15" w:rsidP="00350B0C">
      <w:pPr>
        <w:jc w:val="both"/>
      </w:pPr>
      <w:r>
        <w:t xml:space="preserve">   Aclaramos que “voltear la página” significa dejar a un lado el caso particular, pero esto no es impedimento para tratar lo general, porque este comportamiento va más allá de lo formal, porque hay un telón de fondo que se llama ley de comunicación</w:t>
      </w:r>
      <w:r w:rsidR="005C5065">
        <w:t xml:space="preserve">, porque </w:t>
      </w:r>
      <w:r w:rsidR="002E2317">
        <w:t>hemos retornado a sistemas inquisitoriales</w:t>
      </w:r>
      <w:r w:rsidR="00DE7B67">
        <w:t>,</w:t>
      </w:r>
      <w:r w:rsidR="002E2317">
        <w:t xml:space="preserve"> y </w:t>
      </w:r>
      <w:r w:rsidR="005C5065">
        <w:t>han vuelto a encenderse las hogueras de la censura</w:t>
      </w:r>
      <w:r w:rsidR="002E2317">
        <w:t xml:space="preserve"> y de la auto censura que es la más perniciosa</w:t>
      </w:r>
      <w:r w:rsidR="005C5065">
        <w:t xml:space="preserve">, y </w:t>
      </w:r>
      <w:r w:rsidR="002147F6">
        <w:t>lo más simple:</w:t>
      </w:r>
      <w:r w:rsidR="002E2317">
        <w:t xml:space="preserve"> </w:t>
      </w:r>
      <w:r w:rsidR="005C5065">
        <w:t xml:space="preserve">porque sobre todo amamos la libertad. </w:t>
      </w:r>
      <w:r w:rsidR="002E2317">
        <w:t>Pero esta ley no es por pura casualidad, esta ley fue promulgada con artimañas y forma parte de un siniestro entramado que tiene por objeto aparente defender la verdad oficial</w:t>
      </w:r>
      <w:r w:rsidR="00E12E87">
        <w:t>, pero</w:t>
      </w:r>
      <w:r w:rsidR="002E2317">
        <w:t xml:space="preserve"> para poder c</w:t>
      </w:r>
      <w:r w:rsidR="00E12E87">
        <w:t xml:space="preserve">umplir ese mandato, primero había que crearla; y </w:t>
      </w:r>
      <w:r w:rsidR="00460B6B">
        <w:t>entonces</w:t>
      </w:r>
      <w:r w:rsidR="002147F6">
        <w:t xml:space="preserve"> tenían que moldear la arcilla para fabricar el cacharro</w:t>
      </w:r>
      <w:r w:rsidR="00460B6B">
        <w:t>, no en vano se dice que Dios fue el primer alfarero</w:t>
      </w:r>
      <w:r w:rsidR="002147F6">
        <w:t>; es decir,</w:t>
      </w:r>
      <w:r w:rsidR="002E2317">
        <w:t xml:space="preserve"> </w:t>
      </w:r>
      <w:r w:rsidR="00460B6B">
        <w:t xml:space="preserve">tenían que empezar con </w:t>
      </w:r>
      <w:r w:rsidR="00CB6E7A">
        <w:t xml:space="preserve">su propia cosmogonía y la primera acción, el </w:t>
      </w:r>
      <w:proofErr w:type="spellStart"/>
      <w:r w:rsidR="00CB6E7A">
        <w:t>fiat</w:t>
      </w:r>
      <w:proofErr w:type="spellEnd"/>
      <w:r w:rsidR="00CB6E7A">
        <w:t xml:space="preserve"> lux, era</w:t>
      </w:r>
      <w:r w:rsidR="00460B6B">
        <w:t xml:space="preserve"> refun</w:t>
      </w:r>
      <w:r w:rsidR="00CB6E7A">
        <w:t>dar al país</w:t>
      </w:r>
      <w:r w:rsidR="00460B6B">
        <w:t xml:space="preserve"> con un</w:t>
      </w:r>
      <w:r w:rsidR="00CB6E7A">
        <w:t>a constitución a su medida, que</w:t>
      </w:r>
      <w:r w:rsidR="00460B6B">
        <w:t xml:space="preserve"> engendrar</w:t>
      </w:r>
      <w:r w:rsidR="00CB6E7A">
        <w:t>ía</w:t>
      </w:r>
      <w:r w:rsidR="00460B6B">
        <w:t xml:space="preserve"> a </w:t>
      </w:r>
      <w:r w:rsidR="002E2317">
        <w:t>un pueblo hecho a imagen y semeja</w:t>
      </w:r>
      <w:r w:rsidR="00CB6E7A">
        <w:t>nza de su Dios: el mandato revolucionario</w:t>
      </w:r>
      <w:r w:rsidR="002147F6">
        <w:t xml:space="preserve"> con un</w:t>
      </w:r>
      <w:r w:rsidR="00E12E87">
        <w:t xml:space="preserve"> dogma</w:t>
      </w:r>
      <w:r w:rsidR="002147F6">
        <w:t xml:space="preserve"> como brújula</w:t>
      </w:r>
      <w:r w:rsidR="00E12E87">
        <w:t xml:space="preserve">. Aquí surge la pregunta: ¿qué hay debajo de las envolturas? Pues nada complejo, porque todo es muy simple: </w:t>
      </w:r>
      <w:r w:rsidR="002147F6">
        <w:t xml:space="preserve">el dogma. </w:t>
      </w:r>
      <w:r w:rsidR="00DD3ADD">
        <w:t>“</w:t>
      </w:r>
      <w:r w:rsidR="002147F6">
        <w:t>¿Y qué es el dogma</w:t>
      </w:r>
      <w:r w:rsidR="00DD3ADD">
        <w:t>?”</w:t>
      </w:r>
      <w:r w:rsidR="002147F6">
        <w:t>, pregu</w:t>
      </w:r>
      <w:r w:rsidR="00DD3ADD">
        <w:t>nta Cándido;</w:t>
      </w:r>
      <w:r w:rsidR="00460B6B">
        <w:t xml:space="preserve"> Y el maestro </w:t>
      </w:r>
      <w:proofErr w:type="spellStart"/>
      <w:r w:rsidR="00460B6B">
        <w:t>Panglos</w:t>
      </w:r>
      <w:r w:rsidR="002147F6">
        <w:t>s</w:t>
      </w:r>
      <w:proofErr w:type="spellEnd"/>
      <w:r w:rsidR="002147F6">
        <w:t xml:space="preserve"> responde: “</w:t>
      </w:r>
      <w:r w:rsidR="00E12E87">
        <w:t>La presidencia vitalicia y hereditaria</w:t>
      </w:r>
      <w:r w:rsidR="002147F6">
        <w:t>”</w:t>
      </w:r>
      <w:r w:rsidR="00CB6E7A">
        <w:t xml:space="preserve"> como en Cuba.</w:t>
      </w:r>
    </w:p>
    <w:p w:rsidR="00CB6E7A" w:rsidRDefault="00DE7B67" w:rsidP="00350B0C">
      <w:pPr>
        <w:jc w:val="both"/>
      </w:pPr>
      <w:r>
        <w:t xml:space="preserve">   Para las elecciones presidenciales de 2017, la oposición no logra aglutinar un frente que pueda hacerle calor al movimiento oficial, mientras que el Presidente busca una segunda o tercera reelección, pues en enero próximo cumplirá diez años de mandato ininterrumpido, equivalente a dos periodos y medio. ¿Por qué esta cifra fraccionaria? Porque mediante ardites consiguieron </w:t>
      </w:r>
      <w:r>
        <w:lastRenderedPageBreak/>
        <w:t xml:space="preserve">alargar por dos años más su primer Gobierno establecido constitucionalmente en cuatro años. El método de tierra arrasada estaba fríamente calculado. Algunos piden a la oposición presentar un programa de Gobierno… Pero, ¿cuál sería un buen programa a estas alturas? Fácil, cambiar el modelo económico – político, parar la corrupción y sancionar a los culpables. </w:t>
      </w:r>
      <w:r w:rsidR="000D521E">
        <w:t>Esto sería un buen comienzo, pero el destino de este país requiere algo de fondo; en efecto, la asamblea constituyente en la que algunos políticos insisten debería prohibir la reelección en el cargo de presidente de la República, y no precisamente por la actual coyuntura, sino por un principio de equidad y justicia para con los jóvenes que conforman la gran mayoría en el Ecuador. Ellos merecen que se les dé la oportunidad para gobernar, en consecuencia, es necesario eliminar de</w:t>
      </w:r>
      <w:r w:rsidR="00A07EEC">
        <w:t xml:space="preserve"> un</w:t>
      </w:r>
      <w:r w:rsidR="000D521E">
        <w:t xml:space="preserve"> tajo la reelección. Quizás alguien podría argumentar que la experiencia es beneficiosa, pero aquí surge una pregunta: ¿qué clase de experiencia? Por ejemplo, ¿será beneficiosa la experiencia de los hermanos Castro en Cuba?</w:t>
      </w:r>
      <w:r w:rsidR="009A5085">
        <w:t xml:space="preserve"> En fin, hay experiencias que lastimosamente son dañinas y que toman el nombre de dictaduras. Señores, la prioridad de la oposición es ganar las elecciones y eso debería ser la síntesis de un acto moralmente bueno, no para ellos, sino para el pueblo, el bien</w:t>
      </w:r>
      <w:r w:rsidR="00A07EEC">
        <w:t xml:space="preserve"> común o como se le llame, y ¡cuidado con los triunfalismos anticipados!</w:t>
      </w:r>
      <w:r w:rsidR="009A5085">
        <w:t xml:space="preserve"> Están luchando contra un </w:t>
      </w:r>
      <w:r w:rsidR="00F236B7">
        <w:t>régimen que detenta</w:t>
      </w:r>
      <w:r w:rsidR="00DD3ADD">
        <w:t xml:space="preserve"> poderes </w:t>
      </w:r>
      <w:r w:rsidR="009A5085">
        <w:t>gigante</w:t>
      </w:r>
      <w:r w:rsidR="00A07EEC">
        <w:t>scos, y aun si</w:t>
      </w:r>
      <w:r w:rsidR="00DD3ADD">
        <w:t xml:space="preserve"> fuese un </w:t>
      </w:r>
      <w:r w:rsidR="00A07EEC">
        <w:t xml:space="preserve">hipotético </w:t>
      </w:r>
      <w:r w:rsidR="00DD3ADD">
        <w:t>dechado de virtudes</w:t>
      </w:r>
      <w:r w:rsidR="00F236B7">
        <w:t>,</w:t>
      </w:r>
      <w:r w:rsidR="00DD3ADD">
        <w:t xml:space="preserve"> no conviene </w:t>
      </w:r>
      <w:r w:rsidR="00A62340">
        <w:t>a nadie su permanencia sine die</w:t>
      </w:r>
      <w:r w:rsidR="00A07EEC">
        <w:t>. ¿Será capaz la oposición</w:t>
      </w:r>
      <w:r w:rsidR="009A5085">
        <w:t xml:space="preserve"> de comprender</w:t>
      </w:r>
      <w:r w:rsidR="00A62340">
        <w:t xml:space="preserve"> lo que está en juego</w:t>
      </w:r>
      <w:r w:rsidR="009A5085">
        <w:t>?</w:t>
      </w:r>
      <w:r w:rsidR="000D521E">
        <w:t xml:space="preserve"> </w:t>
      </w:r>
      <w:r w:rsidR="00715881">
        <w:t>En este punto es menester aclarar sobre la reelección del Presidente, pero ¿hay algo claro en sus expresiones? En efecto, muchas veces ha dicho que no lanzará su candidatura y otras tantas, que “si me molestan, me lanzo”. Según parece, le interesa mantener</w:t>
      </w:r>
      <w:r w:rsidR="006471F3">
        <w:t xml:space="preserve"> la incertidumbre, mientras tante</w:t>
      </w:r>
      <w:r w:rsidR="00715881">
        <w:t>a con sus “comodines”</w:t>
      </w:r>
      <w:r w:rsidR="006471F3">
        <w:t xml:space="preserve"> la probabilidad de un triunfo.</w:t>
      </w:r>
    </w:p>
    <w:p w:rsidR="006F7B00" w:rsidRDefault="006F7B00" w:rsidP="00350B0C">
      <w:pPr>
        <w:jc w:val="both"/>
      </w:pPr>
      <w:r>
        <w:t xml:space="preserve">   El Presidente pidió a la Corte Constitucional que en las próximas elecciones de 2017, se incluya la siguiente pregunta como consulta popular: “¿Está usted de acuerdo en que, para desempeñar una dignidad de elección popular o para ser servidor público, se establezca como prohibición tener bienes o capitales, de cualquier naturaleza, en paraísos fiscales?”</w:t>
      </w:r>
      <w:r w:rsidR="005F308D">
        <w:t xml:space="preserve"> La primera inquietud que surge es la mezcla antinatural que se hace entre un servidor público cuyos ingresos lícitos imposibilitarían tal situación, y la de un empresario o banquero que por esa calidad requiere tenerlos como obligación. Todos sabemos que la solidez y solvencia de un banco se mide, entre varios factores, por el número de sucursales que disponga a nivel regional o internacional. El concepto de globalización hace imprescindible el flujo de capitales y de inversiones</w:t>
      </w:r>
      <w:r w:rsidR="002C2D1D">
        <w:t xml:space="preserve">, y el desarrollo implica convertirse en un foco de </w:t>
      </w:r>
      <w:r w:rsidR="001A6D6A">
        <w:t xml:space="preserve">atracción de capitales; en </w:t>
      </w:r>
      <w:r w:rsidR="00027281">
        <w:t>fin, recordemos que es norma la</w:t>
      </w:r>
      <w:r w:rsidR="001A6D6A">
        <w:t xml:space="preserve"> reciprocidad</w:t>
      </w:r>
      <w:r w:rsidR="00027281">
        <w:t xml:space="preserve"> entre Estados</w:t>
      </w:r>
      <w:r w:rsidR="001A6D6A">
        <w:t>.</w:t>
      </w:r>
      <w:r w:rsidR="00BA11C2">
        <w:t xml:space="preserve"> No es malo per se</w:t>
      </w:r>
      <w:r w:rsidR="00E3445F">
        <w:t xml:space="preserve"> sacar dinero de un país, porque las multinacionales siempre lo han hecho, lo realmente malo es “lavar” dineros ilícitos, y eso ya está tipificado como delito.</w:t>
      </w:r>
      <w:r w:rsidR="002C2D1D">
        <w:t xml:space="preserve"> ¿Por qué este Gobierno no supo atraer inversiones en lugar de endeudarse en forma irresponsable? La razón es simple: la confianza; en efecto</w:t>
      </w:r>
      <w:r w:rsidR="003D28AF">
        <w:t>,</w:t>
      </w:r>
      <w:r w:rsidR="002C2D1D">
        <w:t xml:space="preserve"> el mismísimo Presidente, al poco tiempo de su posesión, ganó un juicio en un litigio con un banco, y todo ese dinero, unos seiscientos mil dólares, lo tras</w:t>
      </w:r>
      <w:r w:rsidR="002E6A7A">
        <w:t>ladó ipso facto a un banco de</w:t>
      </w:r>
      <w:r w:rsidR="002C2D1D">
        <w:t xml:space="preserve"> Bélgica que en aquel entonces era un paraíso fiscal. ¿Pagó impuestos? ¡No! Todos recordamos </w:t>
      </w:r>
      <w:r w:rsidR="002E6A7A">
        <w:t>la petición muy transparente – no lo podemos negar – que hizo al funcionario de rentas. La pregun</w:t>
      </w:r>
      <w:r w:rsidR="00A41993">
        <w:t>ta obvia es: ¿cómo podía</w:t>
      </w:r>
      <w:r w:rsidR="002E6A7A">
        <w:t xml:space="preserve"> la ciudadanía </w:t>
      </w:r>
      <w:r w:rsidR="00A41993">
        <w:t xml:space="preserve">confiar </w:t>
      </w:r>
      <w:r w:rsidR="002E6A7A">
        <w:t xml:space="preserve">en este país si el hombre que se vislumbraba como el más poderoso no lo hacía? ¡Qué mal ejemplo, señor Correa! Sin embargo, la cuestión de fondo aparenta ser una maniobra de distracción: desviar la atención de la terrible corrupción en la empresa petrolera estatal en la que abundan los paraísos fiscales, y eso sí es anatema. A propósito, </w:t>
      </w:r>
      <w:r w:rsidR="00A41993">
        <w:t xml:space="preserve">el Presidente ha convocado a los partidos políticos para que respalden un “pacto ético” que consistiría precisamente en adherirse al texto de la pregunta en cuestión. Astutos, ¿no es verdad? El problema </w:t>
      </w:r>
      <w:r w:rsidR="00A41993">
        <w:lastRenderedPageBreak/>
        <w:t xml:space="preserve">es que después de miles de contratos a dedo y de muchas denuncias de sobreprecios el pueblo  no les cree, así que la palabra ética está desvalorizada y al pueblo le suena huera, vacía, insustancial, porosa… como la rendición de cuentas y la indulgencia con los corruptos. Grafiquemos este comentario con un antiguo decir: </w:t>
      </w:r>
      <w:r w:rsidR="006D6F9C">
        <w:t>cuando un licencioso del barrio se acordaba de visitar una iglesia, los parroquianos decían con sorna que iba a reventar por sus pecados. Eso mismo le ocurrirá a este Gobierno con su ambigua pregunta (léase señuelo).</w:t>
      </w:r>
      <w:r w:rsidR="00A41993">
        <w:t xml:space="preserve"> </w:t>
      </w:r>
      <w:r w:rsidR="006D6F9C">
        <w:t>Para terminar este párrafo,</w:t>
      </w:r>
      <w:r w:rsidR="00A41993">
        <w:t xml:space="preserve"> </w:t>
      </w:r>
      <w:r w:rsidR="002E6A7A">
        <w:t>vale recordar que en Chile, por ejemplo, el Gobierno del empresario multimillonario fue un dechado de virtudes si comparamos con el segundo mandato de la señora, y lo decimos, p</w:t>
      </w:r>
      <w:r w:rsidR="000E6D0F">
        <w:t xml:space="preserve">orque </w:t>
      </w:r>
      <w:r w:rsidR="006471F3">
        <w:t>en ese país es vox</w:t>
      </w:r>
      <w:r w:rsidR="000E6D0F">
        <w:t xml:space="preserve"> populi.</w:t>
      </w:r>
      <w:r w:rsidR="006471F3">
        <w:t xml:space="preserve"> En conclusión,</w:t>
      </w:r>
      <w:r w:rsidR="00350B0C">
        <w:t xml:space="preserve"> muchos creen que la pregunta es</w:t>
      </w:r>
      <w:r w:rsidR="006471F3">
        <w:t xml:space="preserve"> una dedicatoria a un banquero que está de candidato para la presidencia y que en razón de haber participado en una ocasión anterior, tiene algunos seguidores como voto duro. Hemos llegado al punto de la carencia de escrúpulos, porque todo vale para </w:t>
      </w:r>
      <w:r w:rsidR="006D6F9C">
        <w:t xml:space="preserve">destruir al rival, así tenga un mínimo de probabilidades; todo vale para </w:t>
      </w:r>
      <w:r w:rsidR="006471F3">
        <w:t>mantenerse en el poder.</w:t>
      </w:r>
    </w:p>
    <w:p w:rsidR="00A07EEC" w:rsidRDefault="007744F0" w:rsidP="00350B0C">
      <w:pPr>
        <w:jc w:val="both"/>
      </w:pPr>
      <w:r>
        <w:t xml:space="preserve">   Unos cien cubanos llegaron al</w:t>
      </w:r>
      <w:r w:rsidR="000E6D0F">
        <w:t xml:space="preserve"> Ecuador</w:t>
      </w:r>
      <w:r w:rsidR="00280A91">
        <w:t xml:space="preserve"> en busca de asilo que les permitiese arreglar</w:t>
      </w:r>
      <w:r w:rsidR="000E6D0F">
        <w:t xml:space="preserve"> sus </w:t>
      </w:r>
      <w:r>
        <w:t>documentos para viajar a los EE.UU.</w:t>
      </w:r>
      <w:r w:rsidR="000E6D0F">
        <w:t xml:space="preserve"> y encontrarse con sus familias; ellos hicieron un viaje que e</w:t>
      </w:r>
      <w:r>
        <w:t xml:space="preserve">n los anales históricos es solo comparable con los españoles del descubrimiento de América y de la posterior conquista; estas últimas oleadas de inmigrantes nos recuerdan las raíces nómadas del ser humano en busca de recursos para supervivir; empero, </w:t>
      </w:r>
      <w:r w:rsidR="006471F3">
        <w:t>sin hacer caso a sus propias declaraciones sobre la ciudadanía universal o, lo más grave, sin compasión ni solidaridad, este Gobierno los</w:t>
      </w:r>
      <w:r>
        <w:t xml:space="preserve"> dep</w:t>
      </w:r>
      <w:r w:rsidR="006471F3">
        <w:t>ortó</w:t>
      </w:r>
      <w:r>
        <w:t xml:space="preserve">. A propósito, nos </w:t>
      </w:r>
      <w:r w:rsidR="005818F3">
        <w:t>permitimos transcribir unos fragment</w:t>
      </w:r>
      <w:r>
        <w:t>os del poeta cubano Reinaldo Arenas y que corresponden a su composición titulada “Introducción del símbolo de la fe”. Veamos: “</w:t>
      </w:r>
      <w:r w:rsidR="00280A91">
        <w:t>”Sé que más acá de la vida</w:t>
      </w:r>
      <w:r w:rsidR="006471F3">
        <w:t xml:space="preserve"> </w:t>
      </w:r>
      <w:r w:rsidR="00280A91">
        <w:t>// está la estafa (…) Te seguimos trabajando, poema, // Por sobre la histeria de las multitudes // Y tras la consigna de los altavoces, // Más allá del ficticio esplendor y las promesas. // Pero te seguimos buscando, dicha, // En la memoria de un gran latigazo // Y tras el escozor de la última patada. // Te seguimos buscando, calma, (…) En el timo colectivo // En el pueril aplauso de las multitudes // En el reventar de cuerpos contra el muro (…) Y en el desesperado rodar hacia la muerte // Te seguimos buscando // Te seguimos buscando // Te seguimos</w:t>
      </w:r>
      <w:r w:rsidR="006D6F9C">
        <w:t>”</w:t>
      </w:r>
      <w:r w:rsidR="00280A91">
        <w:t>.</w:t>
      </w:r>
      <w:r w:rsidR="005818F3">
        <w:t xml:space="preserve"> Nosotros habíamos dicho que cada uno escribe l</w:t>
      </w:r>
      <w:r w:rsidR="00965B2D">
        <w:t>o que puede y este poeta es</w:t>
      </w:r>
      <w:r w:rsidR="005818F3">
        <w:t xml:space="preserve"> trasunto de esta afirmación al estar profundamente influido por su compleja circunstancia: el encierro en la isla, la prisión, la tortura, la humillación y el escarnio, la fuga y la desesperanza, porque salió hecho un guiñapo; terminó suicidándose en Nueva York.</w:t>
      </w:r>
    </w:p>
    <w:p w:rsidR="00CB6E7A" w:rsidRDefault="00350B0C" w:rsidP="00350B0C">
      <w:pPr>
        <w:jc w:val="both"/>
      </w:pPr>
      <w:r>
        <w:t>Carlos Donoso G.</w:t>
      </w:r>
    </w:p>
    <w:p w:rsidR="00350B0C" w:rsidRDefault="00350B0C" w:rsidP="00350B0C">
      <w:pPr>
        <w:jc w:val="both"/>
      </w:pPr>
      <w:r>
        <w:t>Julio de 2017</w:t>
      </w:r>
      <w:bookmarkStart w:id="0" w:name="_GoBack"/>
      <w:bookmarkEnd w:id="0"/>
    </w:p>
    <w:p w:rsidR="00CB6E7A" w:rsidRDefault="00CB6E7A" w:rsidP="00350B0C">
      <w:pPr>
        <w:jc w:val="both"/>
      </w:pPr>
    </w:p>
    <w:p w:rsidR="00CB6E7A" w:rsidRDefault="00CB6E7A" w:rsidP="00350B0C">
      <w:pPr>
        <w:jc w:val="both"/>
      </w:pPr>
    </w:p>
    <w:p w:rsidR="002B1E15" w:rsidRDefault="002B1E15" w:rsidP="00350B0C">
      <w:pPr>
        <w:jc w:val="both"/>
      </w:pPr>
    </w:p>
    <w:p w:rsidR="002B1E15" w:rsidRDefault="002B1E15" w:rsidP="00350B0C">
      <w:pPr>
        <w:jc w:val="both"/>
      </w:pPr>
    </w:p>
    <w:p w:rsidR="002B1E15" w:rsidRDefault="002B1E15" w:rsidP="00350B0C">
      <w:pPr>
        <w:jc w:val="both"/>
      </w:pPr>
    </w:p>
    <w:sectPr w:rsidR="002B1E1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CC4"/>
    <w:rsid w:val="00027281"/>
    <w:rsid w:val="000D521E"/>
    <w:rsid w:val="000E6D0F"/>
    <w:rsid w:val="001A6D6A"/>
    <w:rsid w:val="002147F6"/>
    <w:rsid w:val="00280A91"/>
    <w:rsid w:val="002B1E15"/>
    <w:rsid w:val="002C2D1D"/>
    <w:rsid w:val="002E2317"/>
    <w:rsid w:val="002E6A7A"/>
    <w:rsid w:val="00332A69"/>
    <w:rsid w:val="00350B0C"/>
    <w:rsid w:val="00360C61"/>
    <w:rsid w:val="003D28AF"/>
    <w:rsid w:val="00402CC4"/>
    <w:rsid w:val="00414C5B"/>
    <w:rsid w:val="00443815"/>
    <w:rsid w:val="00460B6B"/>
    <w:rsid w:val="004E18FA"/>
    <w:rsid w:val="005818F3"/>
    <w:rsid w:val="005C5065"/>
    <w:rsid w:val="005F308D"/>
    <w:rsid w:val="006471F3"/>
    <w:rsid w:val="006824AB"/>
    <w:rsid w:val="006D6F9C"/>
    <w:rsid w:val="006F7B00"/>
    <w:rsid w:val="00715881"/>
    <w:rsid w:val="007744F0"/>
    <w:rsid w:val="00855DF2"/>
    <w:rsid w:val="00965B2D"/>
    <w:rsid w:val="009946A0"/>
    <w:rsid w:val="009A5085"/>
    <w:rsid w:val="00A07EEC"/>
    <w:rsid w:val="00A41993"/>
    <w:rsid w:val="00A62340"/>
    <w:rsid w:val="00BA11C2"/>
    <w:rsid w:val="00BF3D1A"/>
    <w:rsid w:val="00CB6E7A"/>
    <w:rsid w:val="00DD3ADD"/>
    <w:rsid w:val="00DE7B67"/>
    <w:rsid w:val="00E12E87"/>
    <w:rsid w:val="00E27D48"/>
    <w:rsid w:val="00E3445F"/>
    <w:rsid w:val="00F236B7"/>
    <w:rsid w:val="00FF750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DB64A9-A851-4BD7-B5C1-A58D509EC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3</Pages>
  <Words>1682</Words>
  <Characters>9256</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2016-07-15T15:56:00Z</dcterms:created>
  <dcterms:modified xsi:type="dcterms:W3CDTF">2016-07-25T19:21:00Z</dcterms:modified>
</cp:coreProperties>
</file>