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B0C" w:rsidRDefault="00576E53" w:rsidP="00483B0A">
      <w:pPr>
        <w:jc w:val="both"/>
      </w:pPr>
      <w:r>
        <w:t>Fábricas de Pobres.-</w:t>
      </w:r>
    </w:p>
    <w:p w:rsidR="00615570" w:rsidRDefault="00615570" w:rsidP="00483B0A">
      <w:pPr>
        <w:jc w:val="both"/>
      </w:pPr>
      <w:r>
        <w:t>El señor don Juan de Robres,</w:t>
      </w:r>
    </w:p>
    <w:p w:rsidR="00615570" w:rsidRDefault="00615570" w:rsidP="00483B0A">
      <w:pPr>
        <w:jc w:val="both"/>
      </w:pPr>
      <w:r>
        <w:t>Con caridad sin igual</w:t>
      </w:r>
      <w:r w:rsidR="009227C0">
        <w:t>,</w:t>
      </w:r>
    </w:p>
    <w:p w:rsidR="00615570" w:rsidRDefault="00615570" w:rsidP="00483B0A">
      <w:pPr>
        <w:jc w:val="both"/>
      </w:pPr>
      <w:r>
        <w:t>Hizo este santo hospital…</w:t>
      </w:r>
    </w:p>
    <w:p w:rsidR="00615570" w:rsidRDefault="00615570" w:rsidP="00483B0A">
      <w:pPr>
        <w:jc w:val="both"/>
      </w:pPr>
      <w:r>
        <w:t xml:space="preserve">Y también hizo los pobres. / Juan de Iriarte, siglo XVIII.                                                                                                                                      </w:t>
      </w:r>
    </w:p>
    <w:p w:rsidR="00576E53" w:rsidRDefault="00576E53" w:rsidP="00483B0A">
      <w:pPr>
        <w:jc w:val="both"/>
      </w:pPr>
      <w:r>
        <w:t xml:space="preserve">   Hace unos días, en esta ciudad se realizó una campaña para la esterilización </w:t>
      </w:r>
      <w:r w:rsidR="009227C0">
        <w:t xml:space="preserve">gratuita </w:t>
      </w:r>
      <w:r>
        <w:t>de mascotas, principalmente perros y gatos que son los más abundantes. ¿Las razones? Todos sabemos – y en esto sobra referirnos al se</w:t>
      </w:r>
      <w:r w:rsidR="007E4465">
        <w:t>ntido común – que su exceso y falta de control  causan</w:t>
      </w:r>
      <w:r>
        <w:t xml:space="preserve"> graves problemas a la sociedad humana. La enfermedad de la rabia, de fácil transmisión, puede convertirse en epidemia, incluso mediante vectores. Por el lado de ellos, cabe mencionar el maltrato que sufrirían al convertirse en animales callejeros, por falta de alimentos, de atención veterinaria y, por último, aunque no lo menos importante, por falta de afectos. Creemos que todos estarían de acuerdo con esta política cuyo objetivo es prevenir que los animales domésticos se conviertan en callejeros o montaraces, situación extrema que originaría también soluciones extremas, muchas de ellas reñidas con lo que podríamos llamar buenas costumbres. ¿Qué hacer cuando un perro sin dueño ataca mortalmente a alguien? Ahora bien, hemos hablado de mascotas, pero, ¿qué sucede con los seres humanos cuando su natalidad rebasa los recursos disponibles?</w:t>
      </w:r>
    </w:p>
    <w:p w:rsidR="002009A6" w:rsidRDefault="002009A6" w:rsidP="00483B0A">
      <w:pPr>
        <w:jc w:val="both"/>
      </w:pPr>
      <w:r>
        <w:t xml:space="preserve">   Con estos antecedentes, estamos listos para una pregunta crucial: ¿es ético p</w:t>
      </w:r>
      <w:r w:rsidR="009227C0">
        <w:t>ermitir que la pobreza aumente?;</w:t>
      </w:r>
      <w:r>
        <w:t xml:space="preserve"> también podríamos plantearla como: ¿debemos disminuir la pobreza en aras del bien común?</w:t>
      </w:r>
      <w:r w:rsidR="0088533C">
        <w:t xml:space="preserve"> Creemos que todos van a responder en forma afirmativa, porque eso lo sentimos, porque no podemos desear a otros lo que no queremos para nosotros; sin embargo,  aunque no hay discrepancia  en el objetivo, sí existe en los medios para alcanzarlo.</w:t>
      </w:r>
      <w:r w:rsidR="007E4465">
        <w:t xml:space="preserve"> Para empezar, debemos entender que crecimiento excesivo de la población implica un relativismo, porque un país no es igual a otro, y cada uno tiene que bregar con sus propios problemas.</w:t>
      </w:r>
      <w:r w:rsidR="00037140">
        <w:t xml:space="preserve"> Nos enteramos</w:t>
      </w:r>
      <w:r w:rsidR="0042082C">
        <w:t>,</w:t>
      </w:r>
      <w:r w:rsidR="00037140">
        <w:t xml:space="preserve"> a través de un noticiero</w:t>
      </w:r>
      <w:r w:rsidR="0042082C">
        <w:t>,</w:t>
      </w:r>
      <w:r w:rsidR="00037140">
        <w:t xml:space="preserve"> que a los ciudadanos japoneses no les interesa ni siquiera el sexo recreativo y, en consecuencia</w:t>
      </w:r>
      <w:r w:rsidR="009227C0">
        <w:t>,</w:t>
      </w:r>
      <w:r w:rsidR="00037140">
        <w:t xml:space="preserve"> adolecen de un problema catastrófico de disminución de la tasa de natalidad. En Rusia, la dureza del comunismo parece haber inhibido el deseo de procrear, y su población no guarda relación con la inmensidad de su territorio. En cualquier caso, lo que advertimos es que el crecimiento poblacional no necesariamente va a significar incremento de la pobreza, y en algunas ocasiones puede ser conveniente con fines económicos y geopolíticos; en el otro lado, tenemos el caso </w:t>
      </w:r>
      <w:r w:rsidR="00544EFF">
        <w:t>de China</w:t>
      </w:r>
      <w:r w:rsidR="00037140">
        <w:t xml:space="preserve"> que</w:t>
      </w:r>
      <w:r w:rsidR="00544EFF">
        <w:t>,</w:t>
      </w:r>
      <w:r w:rsidR="00037140">
        <w:t xml:space="preserve"> en su momento</w:t>
      </w:r>
      <w:r w:rsidR="00544EFF">
        <w:t>,</w:t>
      </w:r>
      <w:r w:rsidR="00037140">
        <w:t xml:space="preserve"> declaró una moratoria de natalidad como política de Estado, con drásticas sanciones para los infractores. Los hechos, que están a la vista, han demostrado la conveniencia de estas normas para superar la pobreza. En el mundo occidental se han criticado con severidad estas medidas, y como muestra véase lo sucedido con Fujimori en el Perú. Este político</w:t>
      </w:r>
      <w:r w:rsidR="00ED1190">
        <w:t>,</w:t>
      </w:r>
      <w:r w:rsidR="00037140">
        <w:t xml:space="preserve"> cuando fue presidente</w:t>
      </w:r>
      <w:r w:rsidR="00ED1190">
        <w:t xml:space="preserve">, ejecutó un programa de esterilización de mujeres muy pobres, y es claro que no fue bien recibido por los conservadores y clericales inducidos por la moral cristiana. Las otras acusaciones por crímenes de lesa humanidad hay que verlas como complemento de lo anterior, pero puesto en letras grandes. Aquí cabe hacernos una pregunta: ¿por qué Filipinas es el patito feo tan distante en prosperidad y riqueza de los llamados “tigres” asiáticos? La </w:t>
      </w:r>
      <w:r w:rsidR="00ED1190">
        <w:lastRenderedPageBreak/>
        <w:t xml:space="preserve">respuesta tiene mucho que ver con la religión católica. ¿Es ética la pobreza? ¿Qué dijo Jesús al respecto? ¿Se equivocó o hay que interpretarlo? </w:t>
      </w:r>
    </w:p>
    <w:p w:rsidR="00ED1190" w:rsidRDefault="00B00FA8" w:rsidP="00483B0A">
      <w:pPr>
        <w:jc w:val="both"/>
      </w:pPr>
      <w:r>
        <w:t xml:space="preserve">   A la duda crítica, Descartes, su inventor, la llamó duda metódica, y su aplicación ha quedado restringida al campo de la ciencia; empero, podemos hacer un breve ejercicio en el ámbito religioso. ¿Cómo definimos a Dios? La mayoría dice que es un ser eterno, omnipresente, omnisapiente, infinitamente bueno, y otras características adicionales como ser perfecto y que sintetiza todo lo bueno, pues es raro escuchar de alguien que sea “perfectamente malo</w:t>
      </w:r>
      <w:r w:rsidR="00ED1190">
        <w:t xml:space="preserve"> </w:t>
      </w:r>
      <w:r>
        <w:t xml:space="preserve">“. Los humanos participamos en pequeñas porciones de las mismas características de Dios, de allí nuestra “semejanza”, y en el caso de la perfección, como un anhelo de mejorar que se aplica mediante un proceso continuo llamado progreso, y que está en nuestros genes. Pues bien, </w:t>
      </w:r>
      <w:r w:rsidR="00863A80">
        <w:t>observemos que al exponer los atributos divinos, estamos aplicando el análisis lógico, asunto que significa pasar de lo compuesto o complejo a lo más simple y elemental. En este caso, el análisis (descomposición) se hace por abstracción desde el sujeto Dios hasta sus predicados; el problema radica en que éstos carecen de límites, porque eterno significa quitar límites al tiempo, y de igual manera en los otros casos. ¿Qué significa definir? Precisamente limitar o circunscribir una idea; entonces, en esta definición de Dios cometemos un flagrante  error, porque caemos en contradicción: definir con indefinidos. Más sencillo es negar la dualidad cuerpo alma o espíritu y volver a la moral proveniente de un cuerpo y un intelecto inseparables en donde el concepto básico de la civilización es la armonía social que se desarrolla en función de nuestro propio beneficio, siempre en búsqueda del equilibrio entre el individuo y su colectividad, todo esto libre de interferencias sobrenaturales que tanto daño nos han hecho.</w:t>
      </w:r>
      <w:r w:rsidR="00037FDA">
        <w:t xml:space="preserve"> </w:t>
      </w:r>
    </w:p>
    <w:p w:rsidR="00037FDA" w:rsidRDefault="00037FDA" w:rsidP="00483B0A">
      <w:pPr>
        <w:jc w:val="both"/>
      </w:pPr>
      <w:r>
        <w:t xml:space="preserve">   Es importante aclarar que no somos escépticos  y tampoco ateos, porque eso significaría poner la duda como fin en sí misma, en el primer caso, o negar directamente a Dios, en el segundo; es más, jamás vamos a cerrar la puerta a otras opciones, pero siempre con la posibilidad de un Dios fuera del alcance del intelecto. Creemos que es preferible volver a esa elemental concepción de los anacoretas primitivos que hablaban de una “luz</w:t>
      </w:r>
      <w:r w:rsidR="00DE3552">
        <w:t xml:space="preserve"> inaccesible”. El gran error de Platón fue</w:t>
      </w:r>
      <w:r>
        <w:t xml:space="preserve"> su doctrina idealista enfocada hacia fines ocultos. El ágrafo Sócrates fue, digámoslo así, un ingenuo idealista. Esta forma de pensar coincidió con el cristianismo basado en la iglesia judía. En cualquier caso, todos los pueblos han soñado con la vida eterna, una extensión de nuestro Yo posesivo, según hemos explicado en esta Página. Entendamos, por favor, que este concepto de eternida</w:t>
      </w:r>
      <w:r w:rsidR="005631A1">
        <w:t xml:space="preserve">d implica conservar la memoria, que es igual a llevar a la otra vida todas nuestras miserias. </w:t>
      </w:r>
      <w:r w:rsidR="00DE3552">
        <w:t>¿</w:t>
      </w:r>
      <w:r w:rsidR="005631A1">
        <w:t>Es que nuestra vanidad es t</w:t>
      </w:r>
      <w:r w:rsidR="00DE3552">
        <w:t xml:space="preserve">an grande como nuestra tontería? La gran pregunta siempre ha sido: ¿qué hacemos aquí? La respuesta del cristianismo ha sido: estamos aquí para la mayor gloria de Dios. ¿Es que Dios necesita de la gloria? </w:t>
      </w:r>
      <w:r w:rsidR="00D75C95">
        <w:t>Los sinónimos de este sustantivo son: fama, vanidad, magnificencia, honor; la otra acepción es cielo, lugar donde los bienaventurados alcanzan el estado de felicidad suprema, con la visión de Dios y la ínti</w:t>
      </w:r>
      <w:r w:rsidR="00DA34F9">
        <w:t>ma unión con Él, es decir, el súmmum</w:t>
      </w:r>
      <w:r w:rsidR="00D75C95">
        <w:t xml:space="preserve"> de las aspiraciones humanas. En el famoso poema “Coplas a la muerte de mi padre”, J. Manrique escribió: “Nuestras vidas </w:t>
      </w:r>
      <w:r w:rsidR="00DA34F9">
        <w:t>son los ríos que van a dar en la</w:t>
      </w:r>
      <w:r w:rsidR="00D75C95">
        <w:t xml:space="preserve"> mar</w:t>
      </w:r>
      <w:r w:rsidR="00DA34F9">
        <w:t>,</w:t>
      </w:r>
      <w:r w:rsidR="00D75C95">
        <w:t xml:space="preserve"> que es el morir”, y luego se refiere</w:t>
      </w:r>
      <w:r w:rsidR="00EA27B7">
        <w:t xml:space="preserve"> a que la muerte iguala a todos: “Allegados, son iguales los que viven por sus manos y los ricos”</w:t>
      </w:r>
      <w:r w:rsidR="00D75C95">
        <w:t>; sin embargo,</w:t>
      </w:r>
      <w:r w:rsidR="00B85E89">
        <w:t xml:space="preserve"> hay una segunda noción que suby</w:t>
      </w:r>
      <w:r w:rsidR="00D75C95">
        <w:t>ace oculta a los ojos polarizados del mundo cristiano</w:t>
      </w:r>
      <w:r w:rsidR="004334E6">
        <w:t xml:space="preserve">, y es la pérdida de la identidad. Veámoslo con un ejemplo: en el océano desembocan todos los ríos: el Amazonas, el Nilo, y, digamos, el Ebro español. ¿Podrá alguien separar sus aguas y afirmar que éstas </w:t>
      </w:r>
      <w:r w:rsidR="004334E6">
        <w:lastRenderedPageBreak/>
        <w:t xml:space="preserve">pertenecen al Nilo? Es imposible, contestaría nuestro amable lector. En este </w:t>
      </w:r>
      <w:r w:rsidR="00EA27B7">
        <w:t xml:space="preserve">caso, la intuición genial del </w:t>
      </w:r>
      <w:r w:rsidR="004334E6">
        <w:t xml:space="preserve"> poeta confirma nuestras reflexiones: si no hay identidad, no pueden haber nombres propios, ergo: si n</w:t>
      </w:r>
      <w:r w:rsidR="00DA34F9">
        <w:t>o hay memoria, no hay identidad, y tampoco tristeza</w:t>
      </w:r>
      <w:r w:rsidR="00EA27B7">
        <w:t xml:space="preserve"> ni alegría</w:t>
      </w:r>
      <w:r w:rsidR="00DA34F9">
        <w:t>. ¿Qué</w:t>
      </w:r>
      <w:r w:rsidR="00D168E4">
        <w:t xml:space="preserve"> significa “morada sin pesar” en</w:t>
      </w:r>
      <w:r w:rsidR="00DA34F9">
        <w:t xml:space="preserve"> ese </w:t>
      </w:r>
      <w:r w:rsidR="00D168E4">
        <w:t>mismo poema</w:t>
      </w:r>
      <w:r w:rsidR="00DA34F9">
        <w:t>?</w:t>
      </w:r>
      <w:r w:rsidR="00D168E4">
        <w:t xml:space="preserve"> La conciencia no lo va a permitir, e</w:t>
      </w:r>
      <w:r w:rsidR="004334E6">
        <w:t>n consecuencia, la nada absoluta es el premio mayor, la otra posibilidad podría ser una especie de banco de alguna forma de energía que sale de nuestros cuerpos cuando sucede la muerte y que no ha l</w:t>
      </w:r>
      <w:r w:rsidR="00B85E89">
        <w:t>ogrado dispersarse. P</w:t>
      </w:r>
      <w:r w:rsidR="004334E6">
        <w:t>odríamos a</w:t>
      </w:r>
      <w:r w:rsidR="00D168E4">
        <w:t xml:space="preserve">plicar la Navaja de </w:t>
      </w:r>
      <w:proofErr w:type="spellStart"/>
      <w:r w:rsidR="00D168E4">
        <w:t>Occam</w:t>
      </w:r>
      <w:proofErr w:type="spellEnd"/>
      <w:r w:rsidR="00D168E4">
        <w:t xml:space="preserve"> a las dos opciones;</w:t>
      </w:r>
      <w:r w:rsidR="004334E6">
        <w:t xml:space="preserve"> la más sencilla es la verdadera.</w:t>
      </w:r>
    </w:p>
    <w:p w:rsidR="00D168E4" w:rsidRDefault="00D168E4" w:rsidP="00483B0A">
      <w:pPr>
        <w:jc w:val="both"/>
      </w:pPr>
      <w:r>
        <w:t xml:space="preserve">   En este país hay un elevado porcentaje de maltrato infantil, y otro dato interesante: un 17% de adolescentes entre 15 y 19 años ya son madres. Es indiscutible que el hecho de quedar encinta a esas edades ya es un maltrato, pero después viene lo más grave, ¿qué hay de sus vástagos? Un velo de inmadurez cubrirá todas sus vidas</w:t>
      </w:r>
      <w:r w:rsidR="000A14F3">
        <w:t>. Afirmar que Beethoven se originó en un pantano genealógico para justificar  que los drogadictos tengan hijos a montones es una demagogia brutal e irresponsable</w:t>
      </w:r>
      <w:r w:rsidR="00824FBC">
        <w:t>…</w:t>
      </w:r>
      <w:r w:rsidR="00563619">
        <w:t xml:space="preserve"> Conocemos a u</w:t>
      </w:r>
      <w:r w:rsidR="00BC6F02">
        <w:t xml:space="preserve">na madre joven y drogadicta </w:t>
      </w:r>
      <w:r w:rsidR="00563619">
        <w:t xml:space="preserve"> que no</w:t>
      </w:r>
      <w:r w:rsidR="00BC6F02">
        <w:t xml:space="preserve"> fue</w:t>
      </w:r>
      <w:r w:rsidR="00563619">
        <w:t xml:space="preserve"> ligada (de las trompas) por el médico, con el argumento de ser muy joven; ahora tiene cuatro hijos y supervive de la venta de sustancias ilícitas. ¿Qué porvenir tienen sus hijos? Ella se niega a darlos en adopción u otras alternativas. “Viviré junto a mis hijos así sea bajo un puente y comiendo tierra”, habría dicho en más de una ocasión. ¿Cuál es la posición de la Iglesia? El sufrimiento de los niños sirve para lavar los pecados de los adultos</w:t>
      </w:r>
      <w:r w:rsidR="00BC6F02">
        <w:t xml:space="preserve">; en consecuencia, mejor que sufran. En la práctica, muchos religiosos han visto a los niños como objetos sexuales, y la Iglesia ha mirado a otro lado. </w:t>
      </w:r>
    </w:p>
    <w:p w:rsidR="00BC6F02" w:rsidRDefault="00BC6F02" w:rsidP="00483B0A">
      <w:pPr>
        <w:jc w:val="both"/>
      </w:pPr>
      <w:r>
        <w:t xml:space="preserve">   Juan de Iriarte fue un intelectual de la Ilustración española que dominó el arte de hacer epigramas; es decir, composiciones cortas que aguijonean como avispas. ¿A quiénes podría aplicarse eso de la caridad sin igual? En primer lugar</w:t>
      </w:r>
      <w:r w:rsidR="00483B0A">
        <w:t>,</w:t>
      </w:r>
      <w:r>
        <w:t xml:space="preserve"> podríamos citar a la Iglesia católica, luego a los regímenes comunistas y socialistas, y, por último, a los populismos. Una de las grandes virtudes de la Iglesia es haber podido tranquilizar la conciencia</w:t>
      </w:r>
      <w:r w:rsidR="00483B0A">
        <w:t xml:space="preserve"> con el sacramento de la confesión</w:t>
      </w:r>
      <w:r>
        <w:t>, pero también es un terrible defecto: las mafias sicilianas</w:t>
      </w:r>
      <w:r w:rsidR="00583BEA">
        <w:t>, por ejemplo, fueron católicas devotas. Para finalizar, el mundo está plagado de buenas intenciones, y la caridad hace muy poco. Fabricar pobres debería ser un pecado mortal, aunque no haya cielo ni infierno.</w:t>
      </w:r>
    </w:p>
    <w:p w:rsidR="00583BEA" w:rsidRDefault="00583BEA" w:rsidP="00483B0A">
      <w:pPr>
        <w:jc w:val="both"/>
      </w:pPr>
      <w:r>
        <w:t>Carlos Donoso G.</w:t>
      </w:r>
    </w:p>
    <w:p w:rsidR="00583BEA" w:rsidRDefault="00583BEA" w:rsidP="00483B0A">
      <w:pPr>
        <w:jc w:val="both"/>
      </w:pPr>
      <w:r>
        <w:t>Diciembre de 2013</w:t>
      </w:r>
    </w:p>
    <w:p w:rsidR="00D168E4" w:rsidRDefault="00D168E4" w:rsidP="00483B0A">
      <w:pPr>
        <w:jc w:val="both"/>
      </w:pPr>
      <w:r>
        <w:t xml:space="preserve">   </w:t>
      </w:r>
    </w:p>
    <w:p w:rsidR="007E4465" w:rsidRDefault="007E4465" w:rsidP="00483B0A">
      <w:pPr>
        <w:jc w:val="both"/>
      </w:pPr>
    </w:p>
    <w:p w:rsidR="007E4465" w:rsidRDefault="003C424E" w:rsidP="00483B0A">
      <w:pPr>
        <w:jc w:val="both"/>
      </w:pPr>
      <w:r>
        <w:t xml:space="preserve">  </w:t>
      </w:r>
    </w:p>
    <w:p w:rsidR="007E4465" w:rsidRDefault="007E4465" w:rsidP="00483B0A">
      <w:pPr>
        <w:jc w:val="both"/>
      </w:pPr>
    </w:p>
    <w:sectPr w:rsidR="007E4465" w:rsidSect="00BE7B0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rsids>
    <w:rsidRoot w:val="00576E53"/>
    <w:rsid w:val="00037140"/>
    <w:rsid w:val="00037FDA"/>
    <w:rsid w:val="000A14F3"/>
    <w:rsid w:val="001B7708"/>
    <w:rsid w:val="001C674D"/>
    <w:rsid w:val="002009A6"/>
    <w:rsid w:val="003C424E"/>
    <w:rsid w:val="0042082C"/>
    <w:rsid w:val="004334E6"/>
    <w:rsid w:val="00483B0A"/>
    <w:rsid w:val="00544EFF"/>
    <w:rsid w:val="005631A1"/>
    <w:rsid w:val="00563619"/>
    <w:rsid w:val="00576E53"/>
    <w:rsid w:val="00583BEA"/>
    <w:rsid w:val="00615570"/>
    <w:rsid w:val="006155DF"/>
    <w:rsid w:val="00755E48"/>
    <w:rsid w:val="007E4465"/>
    <w:rsid w:val="00824FBC"/>
    <w:rsid w:val="00863A80"/>
    <w:rsid w:val="0088533C"/>
    <w:rsid w:val="009227C0"/>
    <w:rsid w:val="00A56E97"/>
    <w:rsid w:val="00B00FA8"/>
    <w:rsid w:val="00B85E89"/>
    <w:rsid w:val="00BA15CB"/>
    <w:rsid w:val="00BC6F02"/>
    <w:rsid w:val="00BE7B0C"/>
    <w:rsid w:val="00C01047"/>
    <w:rsid w:val="00D168E4"/>
    <w:rsid w:val="00D75C95"/>
    <w:rsid w:val="00DA34F9"/>
    <w:rsid w:val="00DE3552"/>
    <w:rsid w:val="00E07337"/>
    <w:rsid w:val="00E76524"/>
    <w:rsid w:val="00E82258"/>
    <w:rsid w:val="00EA27B7"/>
    <w:rsid w:val="00ED1190"/>
    <w:rsid w:val="00F24227"/>
    <w:rsid w:val="00F418C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B0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3</Pages>
  <Words>1546</Words>
  <Characters>8503</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Independiente</Company>
  <LinksUpToDate>false</LinksUpToDate>
  <CharactersWithSpaces>10029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Donoso</dc:creator>
  <cp:keywords/>
  <dc:description/>
  <cp:lastModifiedBy>Carlos Donoso</cp:lastModifiedBy>
  <cp:revision>15</cp:revision>
  <dcterms:created xsi:type="dcterms:W3CDTF">2013-12-07T15:15:00Z</dcterms:created>
  <dcterms:modified xsi:type="dcterms:W3CDTF">2013-12-28T22:32:00Z</dcterms:modified>
</cp:coreProperties>
</file>